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A51" w:rsidRDefault="002F4A51" w:rsidP="0073754C">
      <w:pPr>
        <w:tabs>
          <w:tab w:val="left" w:pos="5040"/>
        </w:tabs>
      </w:pPr>
    </w:p>
    <w:p w:rsidR="0073754C" w:rsidRDefault="0073754C" w:rsidP="0073754C">
      <w:pPr>
        <w:tabs>
          <w:tab w:val="left" w:pos="5040"/>
        </w:tabs>
      </w:pPr>
      <w:r>
        <w:tab/>
      </w:r>
    </w:p>
    <w:p w:rsidR="002F4A51" w:rsidRPr="00B70672" w:rsidRDefault="002F4A51" w:rsidP="002F4A51">
      <w:pPr>
        <w:pStyle w:val="Nadpis1"/>
        <w:pBdr>
          <w:top w:val="single" w:sz="4" w:space="1" w:color="auto"/>
          <w:left w:val="single" w:sz="4" w:space="4" w:color="auto"/>
          <w:bottom w:val="single" w:sz="4" w:space="1" w:color="auto"/>
          <w:right w:val="single" w:sz="4" w:space="4" w:color="auto"/>
        </w:pBdr>
        <w:shd w:val="clear" w:color="auto" w:fill="CCCCCC"/>
        <w:jc w:val="center"/>
        <w:rPr>
          <w:rFonts w:ascii="Arial" w:hAnsi="Arial" w:cs="Arial"/>
          <w:sz w:val="44"/>
          <w:szCs w:val="44"/>
        </w:rPr>
      </w:pPr>
      <w:r w:rsidRPr="00B70672">
        <w:rPr>
          <w:rFonts w:ascii="Arial" w:hAnsi="Arial" w:cs="Arial"/>
          <w:sz w:val="44"/>
          <w:szCs w:val="44"/>
        </w:rPr>
        <w:t>ZADÁVACÍ DOKUMENTACE</w:t>
      </w:r>
    </w:p>
    <w:p w:rsidR="002F4A51" w:rsidRPr="00B70672" w:rsidRDefault="002F4A51" w:rsidP="002F4A51">
      <w:pPr>
        <w:pStyle w:val="Nadpis1"/>
        <w:pBdr>
          <w:top w:val="single" w:sz="4" w:space="1" w:color="auto"/>
          <w:left w:val="single" w:sz="4" w:space="4" w:color="auto"/>
          <w:bottom w:val="single" w:sz="4" w:space="1" w:color="auto"/>
          <w:right w:val="single" w:sz="4" w:space="4" w:color="auto"/>
        </w:pBdr>
        <w:shd w:val="clear" w:color="auto" w:fill="CCCCCC"/>
        <w:jc w:val="center"/>
        <w:rPr>
          <w:rFonts w:ascii="Arial" w:hAnsi="Arial" w:cs="Arial"/>
          <w:sz w:val="32"/>
          <w:szCs w:val="32"/>
        </w:rPr>
      </w:pPr>
      <w:r w:rsidRPr="00B70672">
        <w:rPr>
          <w:rFonts w:ascii="Arial" w:hAnsi="Arial" w:cs="Arial"/>
          <w:sz w:val="32"/>
          <w:szCs w:val="32"/>
        </w:rPr>
        <w:t>VEŘEJNÉ ZAKÁZKY</w:t>
      </w:r>
      <w:r w:rsidR="005B6BF3">
        <w:rPr>
          <w:rFonts w:ascii="Arial" w:hAnsi="Arial" w:cs="Arial"/>
          <w:sz w:val="32"/>
          <w:szCs w:val="32"/>
        </w:rPr>
        <w:t xml:space="preserve"> MALÉHO ROZSAHU</w:t>
      </w:r>
      <w:r w:rsidRPr="00B70672">
        <w:rPr>
          <w:rFonts w:ascii="Arial" w:hAnsi="Arial" w:cs="Arial"/>
          <w:sz w:val="32"/>
          <w:szCs w:val="32"/>
        </w:rPr>
        <w:t xml:space="preserve"> NA STAVEBNÍ PRÁCE</w:t>
      </w:r>
    </w:p>
    <w:p w:rsidR="002F4A51" w:rsidRPr="00B115C4" w:rsidRDefault="002F4A51" w:rsidP="002F4A51">
      <w:pPr>
        <w:pBdr>
          <w:top w:val="single" w:sz="4" w:space="1" w:color="auto"/>
          <w:left w:val="single" w:sz="4" w:space="4" w:color="auto"/>
          <w:bottom w:val="single" w:sz="4" w:space="1" w:color="auto"/>
          <w:right w:val="single" w:sz="4" w:space="4" w:color="auto"/>
        </w:pBdr>
        <w:shd w:val="clear" w:color="auto" w:fill="CCCCCC"/>
        <w:jc w:val="center"/>
        <w:rPr>
          <w:rFonts w:ascii="Arial" w:hAnsi="Arial" w:cs="Arial"/>
          <w:b/>
          <w:sz w:val="24"/>
        </w:rPr>
      </w:pPr>
      <w:r w:rsidRPr="00B70672">
        <w:rPr>
          <w:rFonts w:ascii="Arial" w:hAnsi="Arial" w:cs="Arial"/>
          <w:b/>
          <w:sz w:val="24"/>
        </w:rPr>
        <w:t xml:space="preserve">( PRŮVODNÍ TEXTOVÁ </w:t>
      </w:r>
      <w:proofErr w:type="gramStart"/>
      <w:r w:rsidRPr="00B70672">
        <w:rPr>
          <w:rFonts w:ascii="Arial" w:hAnsi="Arial" w:cs="Arial"/>
          <w:b/>
          <w:sz w:val="24"/>
        </w:rPr>
        <w:t>ČÁST )</w:t>
      </w:r>
      <w:proofErr w:type="gramEnd"/>
    </w:p>
    <w:p w:rsidR="0073754C" w:rsidRDefault="0073754C" w:rsidP="0073754C"/>
    <w:p w:rsidR="0073754C" w:rsidRDefault="0073754C" w:rsidP="0073754C"/>
    <w:p w:rsidR="0073754C" w:rsidRDefault="0073754C" w:rsidP="0073754C"/>
    <w:p w:rsidR="0073754C" w:rsidRDefault="0073754C" w:rsidP="0073754C"/>
    <w:p w:rsidR="00E545B2" w:rsidRPr="009562D1" w:rsidRDefault="00E545B2" w:rsidP="0073754C"/>
    <w:p w:rsidR="00B12E82" w:rsidRPr="006A01BF" w:rsidRDefault="00B12E82" w:rsidP="00B12E82">
      <w:pPr>
        <w:pBdr>
          <w:top w:val="single" w:sz="4" w:space="1" w:color="auto"/>
          <w:left w:val="single" w:sz="4" w:space="4" w:color="auto"/>
          <w:bottom w:val="single" w:sz="4" w:space="1" w:color="auto"/>
          <w:right w:val="single" w:sz="4" w:space="4" w:color="auto"/>
        </w:pBdr>
        <w:shd w:val="clear" w:color="auto" w:fill="CCCCCC"/>
        <w:jc w:val="center"/>
        <w:rPr>
          <w:rFonts w:ascii="Times New Roman" w:hAnsi="Times New Roman" w:cs="Times New Roman"/>
          <w:b/>
          <w:sz w:val="32"/>
          <w:szCs w:val="32"/>
        </w:rPr>
      </w:pPr>
      <w:r w:rsidRPr="006A01BF">
        <w:rPr>
          <w:rFonts w:ascii="Times New Roman" w:hAnsi="Times New Roman" w:cs="Times New Roman"/>
          <w:b/>
          <w:sz w:val="32"/>
          <w:szCs w:val="32"/>
        </w:rPr>
        <w:t>„</w:t>
      </w:r>
      <w:r w:rsidR="007E4879">
        <w:rPr>
          <w:rFonts w:ascii="Times New Roman" w:hAnsi="Times New Roman" w:cs="Times New Roman"/>
          <w:b/>
          <w:bCs/>
          <w:sz w:val="32"/>
          <w:szCs w:val="32"/>
        </w:rPr>
        <w:t xml:space="preserve">Rekonstrukce ZŠ Komenského pro účely městského </w:t>
      </w:r>
      <w:proofErr w:type="gramStart"/>
      <w:r w:rsidR="007E4879">
        <w:rPr>
          <w:rFonts w:ascii="Times New Roman" w:hAnsi="Times New Roman" w:cs="Times New Roman"/>
          <w:b/>
          <w:bCs/>
          <w:sz w:val="32"/>
          <w:szCs w:val="32"/>
        </w:rPr>
        <w:t xml:space="preserve">úřadu </w:t>
      </w:r>
      <w:r w:rsidR="00835F36">
        <w:rPr>
          <w:rFonts w:ascii="Times New Roman" w:hAnsi="Times New Roman" w:cs="Times New Roman"/>
          <w:b/>
          <w:sz w:val="32"/>
          <w:szCs w:val="32"/>
        </w:rPr>
        <w:t xml:space="preserve"> ve</w:t>
      </w:r>
      <w:proofErr w:type="gramEnd"/>
      <w:r w:rsidR="00835F36">
        <w:rPr>
          <w:rFonts w:ascii="Times New Roman" w:hAnsi="Times New Roman" w:cs="Times New Roman"/>
          <w:b/>
          <w:sz w:val="32"/>
          <w:szCs w:val="32"/>
        </w:rPr>
        <w:t xml:space="preserve"> Dvoře Králové nad Labem</w:t>
      </w:r>
      <w:r w:rsidR="007E4879">
        <w:rPr>
          <w:rFonts w:ascii="Times New Roman" w:hAnsi="Times New Roman" w:cs="Times New Roman"/>
          <w:b/>
          <w:sz w:val="32"/>
          <w:szCs w:val="32"/>
        </w:rPr>
        <w:t xml:space="preserve"> – </w:t>
      </w:r>
      <w:proofErr w:type="spellStart"/>
      <w:r w:rsidR="007E4879">
        <w:rPr>
          <w:rFonts w:ascii="Times New Roman" w:hAnsi="Times New Roman" w:cs="Times New Roman"/>
          <w:b/>
          <w:sz w:val="32"/>
          <w:szCs w:val="32"/>
        </w:rPr>
        <w:t>servrovna</w:t>
      </w:r>
      <w:proofErr w:type="spellEnd"/>
      <w:r w:rsidR="007E4879">
        <w:rPr>
          <w:rFonts w:ascii="Times New Roman" w:hAnsi="Times New Roman" w:cs="Times New Roman"/>
          <w:b/>
          <w:sz w:val="32"/>
          <w:szCs w:val="32"/>
        </w:rPr>
        <w:t>“</w:t>
      </w:r>
      <w:r w:rsidR="00835F36">
        <w:rPr>
          <w:rFonts w:ascii="Times New Roman" w:hAnsi="Times New Roman" w:cs="Times New Roman"/>
          <w:b/>
          <w:sz w:val="32"/>
          <w:szCs w:val="32"/>
        </w:rPr>
        <w:t xml:space="preserve"> </w:t>
      </w:r>
      <w:r w:rsidRPr="006A01BF">
        <w:rPr>
          <w:rFonts w:ascii="Times New Roman" w:hAnsi="Times New Roman" w:cs="Times New Roman"/>
          <w:b/>
          <w:sz w:val="32"/>
          <w:szCs w:val="32"/>
        </w:rPr>
        <w:t xml:space="preserve"> </w:t>
      </w:r>
    </w:p>
    <w:p w:rsidR="00B12E82" w:rsidRPr="00B12E82" w:rsidRDefault="00B12E82" w:rsidP="00B12E82">
      <w:pPr>
        <w:pBdr>
          <w:top w:val="single" w:sz="4" w:space="1" w:color="auto"/>
          <w:left w:val="single" w:sz="4" w:space="4" w:color="auto"/>
          <w:bottom w:val="single" w:sz="4" w:space="1" w:color="auto"/>
          <w:right w:val="single" w:sz="4" w:space="4" w:color="auto"/>
        </w:pBdr>
        <w:shd w:val="clear" w:color="auto" w:fill="CCCCCC"/>
        <w:jc w:val="center"/>
        <w:rPr>
          <w:rFonts w:ascii="Times New Roman" w:hAnsi="Times New Roman" w:cs="Times New Roman"/>
          <w:sz w:val="20"/>
        </w:rPr>
      </w:pPr>
      <w:r w:rsidRPr="00B12E82">
        <w:rPr>
          <w:rFonts w:ascii="Times New Roman" w:hAnsi="Times New Roman" w:cs="Times New Roman"/>
          <w:sz w:val="20"/>
        </w:rPr>
        <w:t>(dále: „veřejná zakázka“ nebo „VZ“)</w:t>
      </w:r>
    </w:p>
    <w:p w:rsidR="00B12E82" w:rsidRPr="00B12E82" w:rsidRDefault="00B12E82" w:rsidP="00B12E82">
      <w:pPr>
        <w:rPr>
          <w:rFonts w:ascii="Times New Roman" w:hAnsi="Times New Roman" w:cs="Times New Roman"/>
          <w:b/>
          <w:szCs w:val="16"/>
        </w:rPr>
      </w:pPr>
      <w:r w:rsidRPr="00B12E82">
        <w:rPr>
          <w:rFonts w:ascii="Times New Roman" w:hAnsi="Times New Roman" w:cs="Times New Roman"/>
          <w:b/>
          <w:szCs w:val="16"/>
        </w:rPr>
        <w:tab/>
      </w:r>
      <w:r w:rsidRPr="00B12E82">
        <w:rPr>
          <w:rFonts w:ascii="Times New Roman" w:hAnsi="Times New Roman" w:cs="Times New Roman"/>
          <w:b/>
          <w:szCs w:val="16"/>
        </w:rPr>
        <w:tab/>
      </w:r>
    </w:p>
    <w:p w:rsidR="00B70672" w:rsidRDefault="00B70672" w:rsidP="00E035FC">
      <w:pPr>
        <w:rPr>
          <w:rFonts w:ascii="Times New Roman" w:hAnsi="Times New Roman" w:cs="Times New Roman"/>
          <w:b/>
          <w:sz w:val="18"/>
          <w:szCs w:val="18"/>
        </w:rPr>
      </w:pPr>
    </w:p>
    <w:p w:rsidR="00B70672" w:rsidRDefault="00B70672" w:rsidP="00E035FC">
      <w:pPr>
        <w:rPr>
          <w:rFonts w:ascii="Times New Roman" w:hAnsi="Times New Roman" w:cs="Times New Roman"/>
          <w:b/>
          <w:sz w:val="18"/>
          <w:szCs w:val="18"/>
        </w:rPr>
      </w:pPr>
    </w:p>
    <w:p w:rsidR="00B70672" w:rsidRDefault="00B70672" w:rsidP="00E035FC">
      <w:pPr>
        <w:rPr>
          <w:rFonts w:ascii="Times New Roman" w:hAnsi="Times New Roman" w:cs="Times New Roman"/>
          <w:b/>
          <w:sz w:val="18"/>
          <w:szCs w:val="18"/>
        </w:rPr>
      </w:pPr>
    </w:p>
    <w:p w:rsidR="00B70672" w:rsidRDefault="00B70672" w:rsidP="00E035FC">
      <w:pPr>
        <w:rPr>
          <w:rFonts w:ascii="Times New Roman" w:hAnsi="Times New Roman" w:cs="Times New Roman"/>
          <w:b/>
          <w:sz w:val="18"/>
          <w:szCs w:val="18"/>
        </w:rPr>
      </w:pPr>
    </w:p>
    <w:p w:rsidR="00B70672" w:rsidRDefault="00B70672" w:rsidP="00E035FC">
      <w:pPr>
        <w:rPr>
          <w:rFonts w:ascii="Times New Roman" w:hAnsi="Times New Roman" w:cs="Times New Roman"/>
          <w:b/>
          <w:sz w:val="18"/>
          <w:szCs w:val="18"/>
        </w:rPr>
      </w:pPr>
    </w:p>
    <w:p w:rsidR="00B70672" w:rsidRDefault="00B70672" w:rsidP="00E035FC">
      <w:pPr>
        <w:rPr>
          <w:rFonts w:ascii="Times New Roman" w:hAnsi="Times New Roman" w:cs="Times New Roman"/>
          <w:b/>
          <w:sz w:val="18"/>
          <w:szCs w:val="18"/>
        </w:rPr>
      </w:pPr>
    </w:p>
    <w:p w:rsidR="00B70672" w:rsidRDefault="00B70672" w:rsidP="00E035FC">
      <w:pPr>
        <w:rPr>
          <w:rFonts w:ascii="Times New Roman" w:hAnsi="Times New Roman" w:cs="Times New Roman"/>
          <w:b/>
          <w:sz w:val="18"/>
          <w:szCs w:val="18"/>
        </w:rPr>
      </w:pPr>
    </w:p>
    <w:p w:rsidR="00E035FC" w:rsidRPr="00B70672" w:rsidRDefault="00E035FC" w:rsidP="00E035FC">
      <w:pPr>
        <w:rPr>
          <w:rFonts w:ascii="Times New Roman" w:hAnsi="Times New Roman" w:cs="Times New Roman"/>
          <w:b/>
          <w:sz w:val="28"/>
          <w:szCs w:val="28"/>
        </w:rPr>
      </w:pPr>
      <w:r w:rsidRPr="00B70672">
        <w:rPr>
          <w:rFonts w:ascii="Times New Roman" w:hAnsi="Times New Roman" w:cs="Times New Roman"/>
          <w:b/>
          <w:sz w:val="28"/>
          <w:szCs w:val="28"/>
        </w:rPr>
        <w:t xml:space="preserve">ZADAVATEL VEŘEJNÉ ZAKÁZKY:  </w:t>
      </w:r>
      <w:r w:rsidRPr="00B70672">
        <w:rPr>
          <w:rFonts w:ascii="Times New Roman" w:hAnsi="Times New Roman" w:cs="Times New Roman"/>
          <w:b/>
          <w:sz w:val="28"/>
          <w:szCs w:val="28"/>
        </w:rPr>
        <w:tab/>
      </w:r>
      <w:r w:rsidR="001506AB" w:rsidRPr="00B70672">
        <w:rPr>
          <w:rFonts w:ascii="Times New Roman" w:hAnsi="Times New Roman" w:cs="Times New Roman"/>
          <w:sz w:val="28"/>
          <w:szCs w:val="28"/>
        </w:rPr>
        <w:t>Město Dvůr Králové nad Labem</w:t>
      </w:r>
    </w:p>
    <w:p w:rsidR="00E035FC" w:rsidRPr="00B70672" w:rsidRDefault="00E035FC" w:rsidP="00B70672">
      <w:pPr>
        <w:ind w:left="4248" w:hanging="4245"/>
        <w:rPr>
          <w:rFonts w:ascii="Times New Roman" w:hAnsi="Times New Roman" w:cs="Times New Roman"/>
          <w:b/>
          <w:sz w:val="28"/>
          <w:szCs w:val="28"/>
        </w:rPr>
      </w:pPr>
      <w:r w:rsidRPr="00B70672">
        <w:rPr>
          <w:rFonts w:ascii="Times New Roman" w:hAnsi="Times New Roman" w:cs="Times New Roman"/>
          <w:b/>
          <w:sz w:val="28"/>
          <w:szCs w:val="28"/>
        </w:rPr>
        <w:t>Právní forma zadavatele:</w:t>
      </w:r>
      <w:r w:rsidRPr="00B70672">
        <w:rPr>
          <w:rFonts w:ascii="Times New Roman" w:hAnsi="Times New Roman" w:cs="Times New Roman"/>
          <w:b/>
          <w:sz w:val="28"/>
          <w:szCs w:val="28"/>
        </w:rPr>
        <w:tab/>
      </w:r>
      <w:r w:rsidRPr="00B70672">
        <w:rPr>
          <w:rFonts w:ascii="Times New Roman" w:hAnsi="Times New Roman" w:cs="Times New Roman"/>
          <w:sz w:val="28"/>
          <w:szCs w:val="28"/>
        </w:rPr>
        <w:t>801 - Obec nebo městská část hlavního města Prahy</w:t>
      </w:r>
    </w:p>
    <w:p w:rsidR="00AA29A7" w:rsidRPr="00B70672" w:rsidRDefault="00E035FC" w:rsidP="00B70672">
      <w:pPr>
        <w:ind w:left="4245" w:hanging="4245"/>
        <w:rPr>
          <w:rFonts w:ascii="Times New Roman" w:hAnsi="Times New Roman" w:cs="Times New Roman"/>
          <w:sz w:val="28"/>
          <w:szCs w:val="28"/>
        </w:rPr>
      </w:pPr>
      <w:r w:rsidRPr="00B70672">
        <w:rPr>
          <w:rFonts w:ascii="Times New Roman" w:hAnsi="Times New Roman" w:cs="Times New Roman"/>
          <w:b/>
          <w:sz w:val="28"/>
          <w:szCs w:val="28"/>
        </w:rPr>
        <w:t xml:space="preserve">Sídlo zadavatele:          </w:t>
      </w:r>
      <w:r w:rsidRPr="00B70672">
        <w:rPr>
          <w:rFonts w:ascii="Times New Roman" w:hAnsi="Times New Roman" w:cs="Times New Roman"/>
          <w:b/>
          <w:sz w:val="28"/>
          <w:szCs w:val="28"/>
        </w:rPr>
        <w:tab/>
      </w:r>
      <w:r w:rsidR="00B70672">
        <w:rPr>
          <w:rFonts w:ascii="Times New Roman" w:hAnsi="Times New Roman" w:cs="Times New Roman"/>
          <w:b/>
          <w:sz w:val="28"/>
          <w:szCs w:val="28"/>
        </w:rPr>
        <w:tab/>
      </w:r>
      <w:r w:rsidR="001506AB" w:rsidRPr="00B70672">
        <w:rPr>
          <w:rFonts w:ascii="Times New Roman" w:hAnsi="Times New Roman" w:cs="Times New Roman"/>
          <w:sz w:val="28"/>
          <w:szCs w:val="28"/>
        </w:rPr>
        <w:t xml:space="preserve">náměstí T. G. Masaryka </w:t>
      </w:r>
      <w:proofErr w:type="gramStart"/>
      <w:r w:rsidR="001506AB" w:rsidRPr="00B70672">
        <w:rPr>
          <w:rFonts w:ascii="Times New Roman" w:hAnsi="Times New Roman" w:cs="Times New Roman"/>
          <w:sz w:val="28"/>
          <w:szCs w:val="28"/>
        </w:rPr>
        <w:t>38</w:t>
      </w:r>
      <w:r w:rsidR="00AA29A7" w:rsidRPr="00B70672">
        <w:rPr>
          <w:rFonts w:ascii="Times New Roman" w:hAnsi="Times New Roman" w:cs="Times New Roman"/>
          <w:sz w:val="28"/>
          <w:szCs w:val="28"/>
        </w:rPr>
        <w:t>,  544 17</w:t>
      </w:r>
      <w:proofErr w:type="gramEnd"/>
      <w:r w:rsidR="00AA29A7" w:rsidRPr="00B70672">
        <w:rPr>
          <w:rFonts w:ascii="Times New Roman" w:hAnsi="Times New Roman" w:cs="Times New Roman"/>
          <w:sz w:val="28"/>
          <w:szCs w:val="28"/>
        </w:rPr>
        <w:t xml:space="preserve"> Dvůr Králové nad Labem   </w:t>
      </w:r>
    </w:p>
    <w:p w:rsidR="00E035FC" w:rsidRPr="00B70672" w:rsidRDefault="00E035FC" w:rsidP="00155DAC">
      <w:pPr>
        <w:ind w:left="4245" w:hanging="4245"/>
        <w:rPr>
          <w:rFonts w:ascii="Times New Roman" w:hAnsi="Times New Roman" w:cs="Times New Roman"/>
          <w:b/>
          <w:sz w:val="28"/>
          <w:szCs w:val="28"/>
        </w:rPr>
      </w:pPr>
      <w:r w:rsidRPr="00B70672">
        <w:rPr>
          <w:rFonts w:ascii="Times New Roman" w:hAnsi="Times New Roman" w:cs="Times New Roman"/>
          <w:b/>
          <w:sz w:val="28"/>
          <w:szCs w:val="28"/>
        </w:rPr>
        <w:t xml:space="preserve">Zadavatele zastupuje:      </w:t>
      </w:r>
      <w:r w:rsidRPr="00B70672">
        <w:rPr>
          <w:rFonts w:ascii="Times New Roman" w:hAnsi="Times New Roman" w:cs="Times New Roman"/>
          <w:b/>
          <w:sz w:val="28"/>
          <w:szCs w:val="28"/>
        </w:rPr>
        <w:tab/>
      </w:r>
      <w:r w:rsidR="00155DAC">
        <w:rPr>
          <w:rFonts w:ascii="Times New Roman" w:hAnsi="Times New Roman" w:cs="Times New Roman"/>
          <w:sz w:val="28"/>
          <w:szCs w:val="28"/>
        </w:rPr>
        <w:t xml:space="preserve">Ing. Radmila </w:t>
      </w:r>
      <w:proofErr w:type="spellStart"/>
      <w:r w:rsidR="00155DAC">
        <w:rPr>
          <w:rFonts w:ascii="Times New Roman" w:hAnsi="Times New Roman" w:cs="Times New Roman"/>
          <w:sz w:val="28"/>
          <w:szCs w:val="28"/>
        </w:rPr>
        <w:t>Fiľakovská</w:t>
      </w:r>
      <w:proofErr w:type="spellEnd"/>
      <w:r w:rsidR="00155DAC">
        <w:rPr>
          <w:rFonts w:ascii="Times New Roman" w:hAnsi="Times New Roman" w:cs="Times New Roman"/>
          <w:sz w:val="28"/>
          <w:szCs w:val="28"/>
        </w:rPr>
        <w:t xml:space="preserve"> – vedoucí odboru RIM</w:t>
      </w:r>
    </w:p>
    <w:p w:rsidR="00B70672" w:rsidRPr="00B70672" w:rsidRDefault="00E035FC" w:rsidP="00B70672">
      <w:pPr>
        <w:rPr>
          <w:rFonts w:ascii="Times New Roman" w:hAnsi="Times New Roman" w:cs="Times New Roman"/>
          <w:b/>
          <w:sz w:val="28"/>
          <w:szCs w:val="28"/>
        </w:rPr>
      </w:pPr>
      <w:r w:rsidRPr="00B70672">
        <w:rPr>
          <w:rFonts w:ascii="Times New Roman" w:hAnsi="Times New Roman" w:cs="Times New Roman"/>
          <w:b/>
          <w:sz w:val="28"/>
          <w:szCs w:val="28"/>
        </w:rPr>
        <w:t xml:space="preserve">IČ zadavatele:     </w:t>
      </w:r>
      <w:r w:rsidR="00B70672">
        <w:rPr>
          <w:rFonts w:ascii="Times New Roman" w:hAnsi="Times New Roman" w:cs="Times New Roman"/>
          <w:b/>
          <w:sz w:val="28"/>
          <w:szCs w:val="28"/>
        </w:rPr>
        <w:tab/>
      </w:r>
      <w:r w:rsidR="00B70672">
        <w:rPr>
          <w:rFonts w:ascii="Times New Roman" w:hAnsi="Times New Roman" w:cs="Times New Roman"/>
          <w:b/>
          <w:sz w:val="28"/>
          <w:szCs w:val="28"/>
        </w:rPr>
        <w:tab/>
      </w:r>
      <w:r w:rsidR="00B70672">
        <w:rPr>
          <w:rFonts w:ascii="Times New Roman" w:hAnsi="Times New Roman" w:cs="Times New Roman"/>
          <w:b/>
          <w:sz w:val="28"/>
          <w:szCs w:val="28"/>
        </w:rPr>
        <w:tab/>
      </w:r>
      <w:r w:rsidR="00B70672">
        <w:rPr>
          <w:rFonts w:ascii="Times New Roman" w:hAnsi="Times New Roman" w:cs="Times New Roman"/>
          <w:b/>
          <w:sz w:val="28"/>
          <w:szCs w:val="28"/>
        </w:rPr>
        <w:tab/>
      </w:r>
      <w:r w:rsidR="00B70672" w:rsidRPr="00B70672">
        <w:rPr>
          <w:rFonts w:ascii="Times New Roman" w:hAnsi="Times New Roman" w:cs="Times New Roman"/>
          <w:sz w:val="28"/>
          <w:szCs w:val="28"/>
        </w:rPr>
        <w:t>00277819</w:t>
      </w:r>
    </w:p>
    <w:p w:rsidR="00B70672" w:rsidRDefault="00B70672" w:rsidP="00E035FC">
      <w:pPr>
        <w:rPr>
          <w:rFonts w:ascii="Times New Roman" w:hAnsi="Times New Roman" w:cs="Times New Roman"/>
          <w:b/>
          <w:sz w:val="28"/>
          <w:szCs w:val="28"/>
        </w:rPr>
      </w:pPr>
    </w:p>
    <w:p w:rsidR="00E035FC" w:rsidRPr="00B70672" w:rsidRDefault="00E035FC" w:rsidP="00E035FC">
      <w:pPr>
        <w:rPr>
          <w:rFonts w:ascii="Times New Roman" w:hAnsi="Times New Roman" w:cs="Times New Roman"/>
          <w:b/>
          <w:sz w:val="28"/>
          <w:szCs w:val="28"/>
        </w:rPr>
      </w:pPr>
      <w:r w:rsidRPr="00B70672">
        <w:rPr>
          <w:rFonts w:ascii="Times New Roman" w:hAnsi="Times New Roman" w:cs="Times New Roman"/>
          <w:b/>
          <w:sz w:val="28"/>
          <w:szCs w:val="28"/>
        </w:rPr>
        <w:t xml:space="preserve">                 </w:t>
      </w:r>
      <w:r w:rsidRPr="00B70672">
        <w:rPr>
          <w:rFonts w:ascii="Times New Roman" w:hAnsi="Times New Roman" w:cs="Times New Roman"/>
          <w:b/>
          <w:sz w:val="28"/>
          <w:szCs w:val="28"/>
        </w:rPr>
        <w:tab/>
        <w:t xml:space="preserve">    </w:t>
      </w:r>
      <w:r w:rsidRPr="00B70672">
        <w:rPr>
          <w:rFonts w:ascii="Times New Roman" w:hAnsi="Times New Roman" w:cs="Times New Roman"/>
          <w:b/>
          <w:sz w:val="28"/>
          <w:szCs w:val="28"/>
        </w:rPr>
        <w:tab/>
      </w:r>
    </w:p>
    <w:p w:rsidR="00B70672" w:rsidRDefault="00E035FC" w:rsidP="005B6BF3">
      <w:pPr>
        <w:keepNext/>
        <w:jc w:val="center"/>
        <w:outlineLvl w:val="0"/>
        <w:rPr>
          <w:rFonts w:ascii="Times New Roman" w:hAnsi="Times New Roman" w:cs="Times New Roman"/>
          <w:bCs/>
          <w:sz w:val="28"/>
          <w:szCs w:val="28"/>
        </w:rPr>
      </w:pPr>
      <w:r w:rsidRPr="00B70672">
        <w:rPr>
          <w:rFonts w:ascii="Times New Roman" w:hAnsi="Times New Roman" w:cs="Times New Roman"/>
          <w:b/>
          <w:bCs/>
          <w:sz w:val="28"/>
          <w:szCs w:val="28"/>
        </w:rPr>
        <w:t xml:space="preserve">Druh zadávacího řízení: </w:t>
      </w:r>
      <w:r w:rsidR="005B6BF3" w:rsidRPr="005B6BF3">
        <w:rPr>
          <w:rFonts w:ascii="Times New Roman" w:hAnsi="Times New Roman" w:cs="Times New Roman"/>
          <w:bCs/>
          <w:spacing w:val="26"/>
          <w:sz w:val="28"/>
          <w:szCs w:val="28"/>
        </w:rPr>
        <w:t xml:space="preserve">zakázka malého </w:t>
      </w:r>
      <w:r w:rsidR="005B6BF3">
        <w:rPr>
          <w:rFonts w:ascii="Times New Roman" w:hAnsi="Times New Roman" w:cs="Times New Roman"/>
          <w:bCs/>
          <w:spacing w:val="26"/>
          <w:sz w:val="28"/>
          <w:szCs w:val="28"/>
        </w:rPr>
        <w:t xml:space="preserve">podle vnitřního předpisu </w:t>
      </w:r>
      <w:r w:rsidR="00155DAC">
        <w:rPr>
          <w:rFonts w:ascii="Times New Roman" w:hAnsi="Times New Roman" w:cs="Times New Roman"/>
          <w:bCs/>
          <w:spacing w:val="26"/>
          <w:sz w:val="28"/>
          <w:szCs w:val="28"/>
        </w:rPr>
        <w:t xml:space="preserve">č. 7/2011 </w:t>
      </w:r>
      <w:proofErr w:type="spellStart"/>
      <w:r w:rsidR="005B6BF3">
        <w:rPr>
          <w:rFonts w:ascii="Times New Roman" w:hAnsi="Times New Roman" w:cs="Times New Roman"/>
          <w:bCs/>
          <w:spacing w:val="26"/>
          <w:sz w:val="28"/>
          <w:szCs w:val="28"/>
        </w:rPr>
        <w:t>MěÚ</w:t>
      </w:r>
      <w:proofErr w:type="spellEnd"/>
      <w:r w:rsidR="005B6BF3">
        <w:rPr>
          <w:rFonts w:ascii="Times New Roman" w:hAnsi="Times New Roman" w:cs="Times New Roman"/>
          <w:bCs/>
          <w:spacing w:val="26"/>
          <w:sz w:val="28"/>
          <w:szCs w:val="28"/>
        </w:rPr>
        <w:t xml:space="preserve"> Dvůr Králové nad Labem (Pravidla pro zadávání zakázek malého rozsahu městem Dvůr Králové nad Labem)</w:t>
      </w:r>
    </w:p>
    <w:p w:rsidR="00B70672" w:rsidRDefault="00B70672" w:rsidP="00B70672">
      <w:pPr>
        <w:keepNext/>
        <w:ind w:left="1416"/>
        <w:jc w:val="center"/>
        <w:outlineLvl w:val="0"/>
        <w:rPr>
          <w:rFonts w:ascii="Times New Roman" w:hAnsi="Times New Roman" w:cs="Times New Roman"/>
          <w:bCs/>
          <w:sz w:val="28"/>
          <w:szCs w:val="28"/>
        </w:rPr>
      </w:pPr>
    </w:p>
    <w:p w:rsidR="00B70672" w:rsidRDefault="00B70672" w:rsidP="00B70672">
      <w:pPr>
        <w:keepNext/>
        <w:ind w:left="1416"/>
        <w:jc w:val="center"/>
        <w:outlineLvl w:val="0"/>
        <w:rPr>
          <w:rFonts w:ascii="Times New Roman" w:hAnsi="Times New Roman" w:cs="Times New Roman"/>
          <w:bCs/>
          <w:sz w:val="28"/>
          <w:szCs w:val="28"/>
        </w:rPr>
      </w:pPr>
    </w:p>
    <w:p w:rsidR="00B70672" w:rsidRDefault="00B70672" w:rsidP="00B70672">
      <w:pPr>
        <w:keepNext/>
        <w:ind w:left="1416"/>
        <w:jc w:val="center"/>
        <w:outlineLvl w:val="0"/>
        <w:rPr>
          <w:rFonts w:ascii="Times New Roman" w:hAnsi="Times New Roman" w:cs="Times New Roman"/>
          <w:bCs/>
          <w:sz w:val="28"/>
          <w:szCs w:val="28"/>
        </w:rPr>
      </w:pPr>
    </w:p>
    <w:p w:rsidR="00B70672" w:rsidRDefault="00B70672" w:rsidP="00B70672">
      <w:pPr>
        <w:keepNext/>
        <w:ind w:left="1416"/>
        <w:jc w:val="center"/>
        <w:outlineLvl w:val="0"/>
        <w:rPr>
          <w:rFonts w:ascii="Times New Roman" w:hAnsi="Times New Roman" w:cs="Times New Roman"/>
          <w:bCs/>
          <w:sz w:val="28"/>
          <w:szCs w:val="28"/>
        </w:rPr>
      </w:pPr>
    </w:p>
    <w:p w:rsidR="00B70672" w:rsidRDefault="00B70672" w:rsidP="00B70672">
      <w:pPr>
        <w:keepNext/>
        <w:ind w:left="1416"/>
        <w:jc w:val="center"/>
        <w:outlineLvl w:val="0"/>
        <w:rPr>
          <w:rFonts w:ascii="Times New Roman" w:hAnsi="Times New Roman" w:cs="Times New Roman"/>
          <w:bCs/>
          <w:sz w:val="28"/>
          <w:szCs w:val="28"/>
        </w:rPr>
      </w:pPr>
    </w:p>
    <w:p w:rsidR="00B70672" w:rsidRDefault="00B70672" w:rsidP="00B70672">
      <w:pPr>
        <w:keepNext/>
        <w:ind w:left="1416"/>
        <w:jc w:val="center"/>
        <w:outlineLvl w:val="0"/>
        <w:rPr>
          <w:rFonts w:ascii="Times New Roman" w:hAnsi="Times New Roman" w:cs="Times New Roman"/>
          <w:bCs/>
          <w:sz w:val="28"/>
          <w:szCs w:val="28"/>
        </w:rPr>
      </w:pPr>
    </w:p>
    <w:p w:rsidR="00B70672" w:rsidRDefault="00B70672" w:rsidP="00B70672">
      <w:pPr>
        <w:keepNext/>
        <w:ind w:left="1416"/>
        <w:jc w:val="center"/>
        <w:outlineLvl w:val="0"/>
        <w:rPr>
          <w:rFonts w:ascii="Times New Roman" w:hAnsi="Times New Roman" w:cs="Times New Roman"/>
          <w:bCs/>
          <w:sz w:val="28"/>
          <w:szCs w:val="28"/>
        </w:rPr>
      </w:pPr>
    </w:p>
    <w:p w:rsidR="0073754C" w:rsidRPr="00B70672" w:rsidRDefault="00D8351B" w:rsidP="0073754C">
      <w:pPr>
        <w:rPr>
          <w:sz w:val="28"/>
          <w:szCs w:val="28"/>
        </w:rPr>
      </w:pPr>
      <w:r w:rsidRPr="00B70672">
        <w:rPr>
          <w:rFonts w:ascii="Arial" w:hAnsi="Arial" w:cs="Arial"/>
          <w:noProof/>
          <w:sz w:val="28"/>
          <w:szCs w:val="28"/>
        </w:rPr>
        <mc:AlternateContent>
          <mc:Choice Requires="wps">
            <w:drawing>
              <wp:anchor distT="0" distB="0" distL="114300" distR="114300" simplePos="0" relativeHeight="251657216" behindDoc="0" locked="0" layoutInCell="1" allowOverlap="1" wp14:anchorId="61FDA562" wp14:editId="5ABE8A53">
                <wp:simplePos x="0" y="0"/>
                <wp:positionH relativeFrom="column">
                  <wp:posOffset>0</wp:posOffset>
                </wp:positionH>
                <wp:positionV relativeFrom="paragraph">
                  <wp:posOffset>74930</wp:posOffset>
                </wp:positionV>
                <wp:extent cx="5829300" cy="0"/>
                <wp:effectExtent l="9525" t="8255" r="9525" b="10795"/>
                <wp:wrapNone/>
                <wp:docPr id="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9pt" to="459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FN1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"/>
            </w:pict>
          </mc:Fallback>
        </mc:AlternateContent>
      </w:r>
      <w:r w:rsidR="00480BEC" w:rsidRPr="00B70672">
        <w:rPr>
          <w:rFonts w:ascii="Times New Roman" w:hAnsi="Times New Roman" w:cs="Times New Roman"/>
          <w:sz w:val="28"/>
          <w:szCs w:val="28"/>
        </w:rPr>
        <w:t xml:space="preserve">. </w:t>
      </w:r>
    </w:p>
    <w:p w:rsidR="00670D21" w:rsidRDefault="00670D21" w:rsidP="0073754C">
      <w:pPr>
        <w:rPr>
          <w:rFonts w:ascii="Arial" w:hAnsi="Arial" w:cs="Arial"/>
          <w:sz w:val="20"/>
          <w:szCs w:val="20"/>
        </w:rPr>
      </w:pPr>
    </w:p>
    <w:p w:rsidR="005B6BF3" w:rsidRDefault="005B6BF3" w:rsidP="0073754C">
      <w:pPr>
        <w:rPr>
          <w:rFonts w:ascii="Arial" w:hAnsi="Arial" w:cs="Arial"/>
          <w:sz w:val="20"/>
          <w:szCs w:val="20"/>
        </w:rPr>
      </w:pPr>
    </w:p>
    <w:p w:rsidR="005B6BF3" w:rsidRDefault="005B6BF3" w:rsidP="0073754C">
      <w:pPr>
        <w:rPr>
          <w:rFonts w:ascii="Arial" w:hAnsi="Arial" w:cs="Arial"/>
          <w:sz w:val="20"/>
          <w:szCs w:val="20"/>
        </w:rPr>
      </w:pPr>
    </w:p>
    <w:p w:rsidR="005B6BF3" w:rsidRDefault="005B6BF3" w:rsidP="0073754C">
      <w:pPr>
        <w:rPr>
          <w:rFonts w:ascii="Arial" w:hAnsi="Arial" w:cs="Arial"/>
          <w:sz w:val="20"/>
          <w:szCs w:val="20"/>
        </w:rPr>
      </w:pPr>
    </w:p>
    <w:p w:rsidR="005B6BF3" w:rsidRDefault="005B6BF3" w:rsidP="0073754C">
      <w:pPr>
        <w:rPr>
          <w:rFonts w:ascii="Arial" w:hAnsi="Arial" w:cs="Arial"/>
          <w:sz w:val="20"/>
          <w:szCs w:val="20"/>
        </w:rPr>
      </w:pPr>
    </w:p>
    <w:p w:rsidR="005B6BF3" w:rsidRDefault="005B6BF3" w:rsidP="0073754C">
      <w:pPr>
        <w:rPr>
          <w:rFonts w:ascii="Arial" w:hAnsi="Arial" w:cs="Arial"/>
          <w:sz w:val="20"/>
          <w:szCs w:val="20"/>
        </w:rPr>
      </w:pPr>
    </w:p>
    <w:p w:rsidR="00670D21" w:rsidRDefault="00670D21" w:rsidP="005E6CEC">
      <w:pPr>
        <w:jc w:val="center"/>
        <w:rPr>
          <w:spacing w:val="30"/>
          <w:szCs w:val="16"/>
        </w:rPr>
      </w:pPr>
    </w:p>
    <w:p w:rsidR="007C235E" w:rsidRDefault="001E6037" w:rsidP="007C235E">
      <w:pPr>
        <w:pBdr>
          <w:top w:val="single" w:sz="8" w:space="1" w:color="auto"/>
          <w:left w:val="single" w:sz="8" w:space="4" w:color="auto"/>
          <w:bottom w:val="single" w:sz="8" w:space="1" w:color="auto"/>
          <w:right w:val="single" w:sz="8" w:space="4" w:color="auto"/>
        </w:pBdr>
      </w:pPr>
      <w:r>
        <w:rPr>
          <w:rFonts w:ascii="Times New Roman" w:hAnsi="Times New Roman" w:cs="Times New Roman"/>
          <w:b/>
          <w:bCs/>
          <w:sz w:val="28"/>
          <w:szCs w:val="28"/>
        </w:rPr>
        <w:lastRenderedPageBreak/>
        <w:t>1</w:t>
      </w:r>
      <w:r w:rsidR="007C235E">
        <w:rPr>
          <w:rFonts w:ascii="Times New Roman" w:hAnsi="Times New Roman" w:cs="Times New Roman"/>
          <w:b/>
          <w:bCs/>
          <w:sz w:val="28"/>
          <w:szCs w:val="28"/>
        </w:rPr>
        <w:t>. ZÁKLADNÍ ÚDAJE</w:t>
      </w:r>
    </w:p>
    <w:p w:rsidR="007C235E" w:rsidRDefault="007C235E" w:rsidP="007C235E">
      <w:pPr>
        <w:rPr>
          <w:rFonts w:ascii="Times New Roman" w:hAnsi="Times New Roman" w:cs="Times New Roman"/>
          <w:b/>
          <w:sz w:val="22"/>
          <w:szCs w:val="22"/>
        </w:rPr>
      </w:pPr>
    </w:p>
    <w:p w:rsidR="007C235E" w:rsidRDefault="001E6037" w:rsidP="007C235E">
      <w:pPr>
        <w:pStyle w:val="Styl2"/>
      </w:pPr>
      <w:proofErr w:type="gramStart"/>
      <w:r>
        <w:t>1</w:t>
      </w:r>
      <w:r w:rsidR="007C235E">
        <w:t>.1. IDENTIFIKAČNÍ</w:t>
      </w:r>
      <w:proofErr w:type="gramEnd"/>
      <w:r w:rsidR="007C235E">
        <w:t xml:space="preserve"> ÚDAJE O ZADAVATELI</w:t>
      </w:r>
    </w:p>
    <w:p w:rsidR="007C235E" w:rsidRDefault="007C235E" w:rsidP="007C235E">
      <w:pPr>
        <w:rPr>
          <w:rFonts w:ascii="Times New Roman" w:hAnsi="Times New Roman" w:cs="Times New Roman"/>
          <w:b/>
          <w:sz w:val="22"/>
          <w:szCs w:val="22"/>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6480"/>
      </w:tblGrid>
      <w:tr w:rsidR="00933632" w:rsidRPr="00170ADD" w:rsidTr="00933632">
        <w:tc>
          <w:tcPr>
            <w:tcW w:w="10440" w:type="dxa"/>
            <w:gridSpan w:val="2"/>
            <w:shd w:val="clear" w:color="auto" w:fill="E6E6E6"/>
          </w:tcPr>
          <w:p w:rsidR="00933632" w:rsidRPr="00170ADD" w:rsidRDefault="00933632" w:rsidP="00933632">
            <w:pPr>
              <w:jc w:val="center"/>
              <w:rPr>
                <w:rFonts w:ascii="Times New Roman" w:hAnsi="Times New Roman" w:cs="Times New Roman"/>
                <w:b/>
                <w:sz w:val="24"/>
              </w:rPr>
            </w:pPr>
            <w:r w:rsidRPr="00170ADD">
              <w:rPr>
                <w:rFonts w:ascii="Times New Roman" w:hAnsi="Times New Roman" w:cs="Times New Roman"/>
                <w:b/>
                <w:sz w:val="24"/>
              </w:rPr>
              <w:t>Základní identifikace zadavatele</w:t>
            </w:r>
          </w:p>
        </w:tc>
      </w:tr>
      <w:tr w:rsidR="00933632" w:rsidRPr="00170ADD" w:rsidTr="00933632">
        <w:tc>
          <w:tcPr>
            <w:tcW w:w="3960" w:type="dxa"/>
            <w:shd w:val="clear" w:color="auto" w:fill="E6E6E6"/>
          </w:tcPr>
          <w:p w:rsidR="00933632" w:rsidRPr="00170ADD" w:rsidRDefault="00933632" w:rsidP="00933632">
            <w:pPr>
              <w:rPr>
                <w:rFonts w:ascii="Times New Roman" w:hAnsi="Times New Roman" w:cs="Times New Roman"/>
                <w:b/>
                <w:sz w:val="22"/>
                <w:szCs w:val="22"/>
              </w:rPr>
            </w:pPr>
            <w:r w:rsidRPr="00170ADD">
              <w:rPr>
                <w:rFonts w:ascii="Times New Roman" w:hAnsi="Times New Roman" w:cs="Times New Roman"/>
                <w:b/>
                <w:sz w:val="22"/>
                <w:szCs w:val="22"/>
              </w:rPr>
              <w:t>Název zadavatele:</w:t>
            </w:r>
          </w:p>
        </w:tc>
        <w:tc>
          <w:tcPr>
            <w:tcW w:w="6480" w:type="dxa"/>
          </w:tcPr>
          <w:p w:rsidR="00933632" w:rsidRPr="00170ADD" w:rsidRDefault="000A33DF" w:rsidP="00933632">
            <w:pPr>
              <w:rPr>
                <w:rFonts w:ascii="Times New Roman" w:hAnsi="Times New Roman" w:cs="Times New Roman"/>
                <w:sz w:val="22"/>
                <w:szCs w:val="22"/>
              </w:rPr>
            </w:pPr>
            <w:r>
              <w:rPr>
                <w:rFonts w:ascii="Times New Roman" w:hAnsi="Times New Roman" w:cs="Times New Roman"/>
                <w:sz w:val="22"/>
                <w:szCs w:val="22"/>
              </w:rPr>
              <w:t>Město Dvůr Králové nad Labem</w:t>
            </w:r>
          </w:p>
        </w:tc>
      </w:tr>
      <w:tr w:rsidR="00933632" w:rsidRPr="00170ADD" w:rsidTr="00933632">
        <w:tc>
          <w:tcPr>
            <w:tcW w:w="3960" w:type="dxa"/>
            <w:shd w:val="clear" w:color="auto" w:fill="E6E6E6"/>
          </w:tcPr>
          <w:p w:rsidR="00933632" w:rsidRPr="00170ADD" w:rsidRDefault="00933632" w:rsidP="00933632">
            <w:pPr>
              <w:rPr>
                <w:rFonts w:ascii="Times New Roman" w:hAnsi="Times New Roman" w:cs="Times New Roman"/>
                <w:b/>
                <w:sz w:val="22"/>
                <w:szCs w:val="22"/>
              </w:rPr>
            </w:pPr>
            <w:r w:rsidRPr="00170ADD">
              <w:rPr>
                <w:rFonts w:ascii="Times New Roman" w:hAnsi="Times New Roman" w:cs="Times New Roman"/>
                <w:b/>
                <w:sz w:val="22"/>
                <w:szCs w:val="22"/>
              </w:rPr>
              <w:t>Právní forma:</w:t>
            </w:r>
          </w:p>
        </w:tc>
        <w:tc>
          <w:tcPr>
            <w:tcW w:w="6480" w:type="dxa"/>
          </w:tcPr>
          <w:p w:rsidR="00933632" w:rsidRPr="00170ADD" w:rsidRDefault="00933632" w:rsidP="00933632">
            <w:pPr>
              <w:rPr>
                <w:rFonts w:ascii="Times New Roman" w:hAnsi="Times New Roman" w:cs="Times New Roman"/>
                <w:sz w:val="22"/>
                <w:szCs w:val="22"/>
              </w:rPr>
            </w:pPr>
            <w:r w:rsidRPr="00170ADD">
              <w:rPr>
                <w:rFonts w:ascii="Times New Roman" w:hAnsi="Times New Roman" w:cs="Times New Roman"/>
                <w:sz w:val="22"/>
                <w:szCs w:val="22"/>
              </w:rPr>
              <w:t>801-Obec nebo městská část hlavního města Prahy</w:t>
            </w:r>
          </w:p>
        </w:tc>
      </w:tr>
      <w:tr w:rsidR="00933632" w:rsidRPr="00170ADD" w:rsidTr="00933632">
        <w:tc>
          <w:tcPr>
            <w:tcW w:w="10440" w:type="dxa"/>
            <w:gridSpan w:val="2"/>
            <w:shd w:val="clear" w:color="auto" w:fill="E6E6E6"/>
          </w:tcPr>
          <w:p w:rsidR="00933632" w:rsidRPr="00170ADD" w:rsidRDefault="00933632" w:rsidP="00933632">
            <w:pPr>
              <w:jc w:val="center"/>
              <w:rPr>
                <w:rFonts w:ascii="Times New Roman" w:hAnsi="Times New Roman" w:cs="Times New Roman"/>
                <w:b/>
                <w:sz w:val="24"/>
              </w:rPr>
            </w:pPr>
            <w:r w:rsidRPr="00170ADD">
              <w:rPr>
                <w:rFonts w:ascii="Times New Roman" w:hAnsi="Times New Roman" w:cs="Times New Roman"/>
                <w:b/>
                <w:sz w:val="24"/>
              </w:rPr>
              <w:t>Základní územní jednotka</w:t>
            </w:r>
          </w:p>
        </w:tc>
      </w:tr>
      <w:tr w:rsidR="00933632" w:rsidRPr="00170ADD" w:rsidTr="00933632">
        <w:tc>
          <w:tcPr>
            <w:tcW w:w="3960" w:type="dxa"/>
            <w:shd w:val="clear" w:color="auto" w:fill="E6E6E6"/>
          </w:tcPr>
          <w:p w:rsidR="00933632" w:rsidRPr="00170ADD" w:rsidRDefault="00933632" w:rsidP="00933632">
            <w:pPr>
              <w:rPr>
                <w:rFonts w:ascii="Times New Roman" w:hAnsi="Times New Roman" w:cs="Times New Roman"/>
                <w:b/>
                <w:sz w:val="22"/>
                <w:szCs w:val="22"/>
              </w:rPr>
            </w:pPr>
            <w:r w:rsidRPr="00170ADD">
              <w:rPr>
                <w:rFonts w:ascii="Times New Roman" w:hAnsi="Times New Roman" w:cs="Times New Roman"/>
                <w:b/>
                <w:sz w:val="22"/>
                <w:szCs w:val="22"/>
              </w:rPr>
              <w:t>Okres:</w:t>
            </w:r>
          </w:p>
        </w:tc>
        <w:tc>
          <w:tcPr>
            <w:tcW w:w="6480" w:type="dxa"/>
          </w:tcPr>
          <w:p w:rsidR="00933632" w:rsidRPr="00170ADD" w:rsidRDefault="00EC14AC" w:rsidP="00933632">
            <w:pPr>
              <w:rPr>
                <w:rFonts w:ascii="Times New Roman" w:hAnsi="Times New Roman" w:cs="Times New Roman"/>
                <w:sz w:val="22"/>
                <w:szCs w:val="22"/>
              </w:rPr>
            </w:pPr>
            <w:r w:rsidRPr="009D4DA2">
              <w:rPr>
                <w:rFonts w:ascii="Times New Roman" w:hAnsi="Times New Roman" w:cs="Times New Roman"/>
                <w:sz w:val="24"/>
              </w:rPr>
              <w:t>CZ0525 - Trutnov</w:t>
            </w:r>
          </w:p>
        </w:tc>
      </w:tr>
      <w:tr w:rsidR="00933632" w:rsidRPr="00170ADD" w:rsidTr="00933632">
        <w:tc>
          <w:tcPr>
            <w:tcW w:w="3960" w:type="dxa"/>
            <w:shd w:val="clear" w:color="auto" w:fill="E6E6E6"/>
          </w:tcPr>
          <w:p w:rsidR="00933632" w:rsidRPr="00170ADD" w:rsidRDefault="00933632" w:rsidP="00933632">
            <w:pPr>
              <w:rPr>
                <w:rFonts w:ascii="Times New Roman" w:hAnsi="Times New Roman" w:cs="Times New Roman"/>
                <w:b/>
                <w:sz w:val="22"/>
                <w:szCs w:val="22"/>
              </w:rPr>
            </w:pPr>
            <w:r w:rsidRPr="00170ADD">
              <w:rPr>
                <w:rFonts w:ascii="Times New Roman" w:hAnsi="Times New Roman" w:cs="Times New Roman"/>
                <w:b/>
                <w:sz w:val="22"/>
                <w:szCs w:val="22"/>
              </w:rPr>
              <w:t>CZ-NUTS:</w:t>
            </w:r>
          </w:p>
        </w:tc>
        <w:tc>
          <w:tcPr>
            <w:tcW w:w="6480" w:type="dxa"/>
          </w:tcPr>
          <w:p w:rsidR="00933632" w:rsidRPr="00170ADD" w:rsidRDefault="00EC14AC" w:rsidP="00933632">
            <w:pPr>
              <w:rPr>
                <w:rFonts w:ascii="Times New Roman" w:hAnsi="Times New Roman" w:cs="Times New Roman"/>
                <w:sz w:val="22"/>
                <w:szCs w:val="22"/>
              </w:rPr>
            </w:pPr>
            <w:r w:rsidRPr="009D4DA2">
              <w:rPr>
                <w:rFonts w:ascii="Times New Roman" w:hAnsi="Times New Roman" w:cs="Times New Roman"/>
                <w:sz w:val="24"/>
              </w:rPr>
              <w:t>CZ0525</w:t>
            </w:r>
          </w:p>
        </w:tc>
      </w:tr>
      <w:tr w:rsidR="00933632" w:rsidRPr="00170ADD" w:rsidTr="00933632">
        <w:tc>
          <w:tcPr>
            <w:tcW w:w="3960" w:type="dxa"/>
            <w:shd w:val="clear" w:color="auto" w:fill="E6E6E6"/>
          </w:tcPr>
          <w:p w:rsidR="00933632" w:rsidRPr="00170ADD" w:rsidRDefault="00933632" w:rsidP="00933632">
            <w:pPr>
              <w:rPr>
                <w:rFonts w:ascii="Times New Roman" w:hAnsi="Times New Roman" w:cs="Times New Roman"/>
                <w:b/>
                <w:sz w:val="22"/>
                <w:szCs w:val="22"/>
              </w:rPr>
            </w:pPr>
            <w:r w:rsidRPr="00170ADD">
              <w:rPr>
                <w:rFonts w:ascii="Times New Roman" w:hAnsi="Times New Roman" w:cs="Times New Roman"/>
                <w:b/>
                <w:sz w:val="22"/>
                <w:szCs w:val="22"/>
              </w:rPr>
              <w:t>Obec ZÚJ:</w:t>
            </w:r>
          </w:p>
        </w:tc>
        <w:tc>
          <w:tcPr>
            <w:tcW w:w="6480" w:type="dxa"/>
          </w:tcPr>
          <w:p w:rsidR="00933632" w:rsidRPr="00170ADD" w:rsidRDefault="00EC14AC" w:rsidP="00933632">
            <w:pPr>
              <w:rPr>
                <w:rFonts w:ascii="Times New Roman" w:hAnsi="Times New Roman" w:cs="Times New Roman"/>
                <w:sz w:val="22"/>
                <w:szCs w:val="22"/>
              </w:rPr>
            </w:pPr>
            <w:r w:rsidRPr="009D4DA2">
              <w:rPr>
                <w:rFonts w:ascii="Times New Roman" w:hAnsi="Times New Roman" w:cs="Times New Roman"/>
                <w:sz w:val="24"/>
              </w:rPr>
              <w:t>579203 - Dvůr Králové nad Labem</w:t>
            </w:r>
          </w:p>
        </w:tc>
      </w:tr>
      <w:tr w:rsidR="00933632" w:rsidRPr="00170ADD" w:rsidTr="00933632">
        <w:tc>
          <w:tcPr>
            <w:tcW w:w="10440" w:type="dxa"/>
            <w:gridSpan w:val="2"/>
            <w:shd w:val="clear" w:color="auto" w:fill="E6E6E6"/>
          </w:tcPr>
          <w:p w:rsidR="00933632" w:rsidRPr="00170ADD" w:rsidRDefault="00933632" w:rsidP="00933632">
            <w:pPr>
              <w:jc w:val="center"/>
              <w:rPr>
                <w:rFonts w:ascii="Times New Roman" w:hAnsi="Times New Roman" w:cs="Times New Roman"/>
                <w:b/>
                <w:sz w:val="24"/>
              </w:rPr>
            </w:pPr>
            <w:r w:rsidRPr="00170ADD">
              <w:rPr>
                <w:rFonts w:ascii="Times New Roman" w:hAnsi="Times New Roman" w:cs="Times New Roman"/>
                <w:b/>
                <w:sz w:val="24"/>
              </w:rPr>
              <w:t>Sídlo, bankovní spojení</w:t>
            </w:r>
          </w:p>
        </w:tc>
      </w:tr>
      <w:tr w:rsidR="00933632" w:rsidRPr="00170ADD" w:rsidTr="00933632">
        <w:tc>
          <w:tcPr>
            <w:tcW w:w="3960" w:type="dxa"/>
            <w:shd w:val="clear" w:color="auto" w:fill="E6E6E6"/>
          </w:tcPr>
          <w:p w:rsidR="00933632" w:rsidRPr="00170ADD" w:rsidRDefault="00933632" w:rsidP="00933632">
            <w:pPr>
              <w:rPr>
                <w:rFonts w:ascii="Times New Roman" w:hAnsi="Times New Roman" w:cs="Times New Roman"/>
                <w:b/>
                <w:sz w:val="22"/>
                <w:szCs w:val="22"/>
              </w:rPr>
            </w:pPr>
            <w:r>
              <w:rPr>
                <w:rFonts w:ascii="Times New Roman" w:hAnsi="Times New Roman" w:cs="Times New Roman"/>
                <w:b/>
                <w:sz w:val="22"/>
                <w:szCs w:val="22"/>
              </w:rPr>
              <w:t>Adresa sídla zadavatele:</w:t>
            </w:r>
          </w:p>
        </w:tc>
        <w:tc>
          <w:tcPr>
            <w:tcW w:w="6480" w:type="dxa"/>
          </w:tcPr>
          <w:p w:rsidR="00933632" w:rsidRPr="00170ADD" w:rsidRDefault="000A33DF" w:rsidP="0002105C">
            <w:pPr>
              <w:rPr>
                <w:rFonts w:ascii="Times New Roman" w:hAnsi="Times New Roman" w:cs="Times New Roman"/>
                <w:sz w:val="22"/>
                <w:szCs w:val="22"/>
              </w:rPr>
            </w:pPr>
            <w:r w:rsidRPr="00EC14AC">
              <w:rPr>
                <w:rFonts w:ascii="Times New Roman" w:hAnsi="Times New Roman" w:cs="Times New Roman"/>
                <w:sz w:val="22"/>
                <w:szCs w:val="22"/>
              </w:rPr>
              <w:t>T. G. Masaryka 38</w:t>
            </w:r>
            <w:r w:rsidR="0002105C" w:rsidRPr="00EC14AC">
              <w:rPr>
                <w:rFonts w:ascii="Times New Roman" w:hAnsi="Times New Roman" w:cs="Times New Roman"/>
                <w:sz w:val="22"/>
                <w:szCs w:val="22"/>
              </w:rPr>
              <w:t xml:space="preserve">, </w:t>
            </w:r>
            <w:r w:rsidRPr="00EC14AC">
              <w:rPr>
                <w:rFonts w:ascii="Times New Roman" w:hAnsi="Times New Roman" w:cs="Times New Roman"/>
                <w:sz w:val="22"/>
                <w:szCs w:val="22"/>
              </w:rPr>
              <w:t>544 17 Dvůr Králové nad Labem</w:t>
            </w:r>
          </w:p>
        </w:tc>
      </w:tr>
      <w:tr w:rsidR="00933632" w:rsidRPr="00170ADD" w:rsidTr="00933632">
        <w:tc>
          <w:tcPr>
            <w:tcW w:w="3960" w:type="dxa"/>
            <w:shd w:val="clear" w:color="auto" w:fill="E6E6E6"/>
          </w:tcPr>
          <w:p w:rsidR="00933632" w:rsidRPr="00170ADD" w:rsidRDefault="00933632" w:rsidP="00933632">
            <w:pPr>
              <w:rPr>
                <w:rFonts w:ascii="Times New Roman" w:hAnsi="Times New Roman" w:cs="Times New Roman"/>
                <w:b/>
                <w:sz w:val="22"/>
                <w:szCs w:val="22"/>
              </w:rPr>
            </w:pPr>
            <w:r w:rsidRPr="00170ADD">
              <w:rPr>
                <w:rFonts w:ascii="Times New Roman" w:hAnsi="Times New Roman" w:cs="Times New Roman"/>
                <w:b/>
                <w:sz w:val="22"/>
                <w:szCs w:val="22"/>
              </w:rPr>
              <w:t>IČ:</w:t>
            </w:r>
          </w:p>
        </w:tc>
        <w:tc>
          <w:tcPr>
            <w:tcW w:w="6480" w:type="dxa"/>
          </w:tcPr>
          <w:p w:rsidR="00933632" w:rsidRPr="00170ADD" w:rsidRDefault="000A33DF" w:rsidP="00933632">
            <w:pPr>
              <w:rPr>
                <w:rFonts w:ascii="Times New Roman" w:hAnsi="Times New Roman" w:cs="Times New Roman"/>
                <w:sz w:val="22"/>
                <w:szCs w:val="22"/>
              </w:rPr>
            </w:pPr>
            <w:r w:rsidRPr="00EC14AC">
              <w:rPr>
                <w:rFonts w:ascii="Times New Roman" w:hAnsi="Times New Roman" w:cs="Times New Roman"/>
                <w:sz w:val="22"/>
                <w:szCs w:val="22"/>
              </w:rPr>
              <w:t>00277819</w:t>
            </w:r>
          </w:p>
        </w:tc>
      </w:tr>
      <w:tr w:rsidR="00933632" w:rsidRPr="00170ADD" w:rsidTr="00933632">
        <w:tc>
          <w:tcPr>
            <w:tcW w:w="3960" w:type="dxa"/>
            <w:shd w:val="clear" w:color="auto" w:fill="E6E6E6"/>
          </w:tcPr>
          <w:p w:rsidR="00933632" w:rsidRPr="00170ADD" w:rsidRDefault="00933632" w:rsidP="00933632">
            <w:pPr>
              <w:ind w:left="252" w:hanging="252"/>
              <w:rPr>
                <w:rFonts w:ascii="Times New Roman" w:hAnsi="Times New Roman" w:cs="Times New Roman"/>
                <w:b/>
                <w:sz w:val="22"/>
                <w:szCs w:val="22"/>
              </w:rPr>
            </w:pPr>
            <w:r w:rsidRPr="00170ADD">
              <w:rPr>
                <w:rFonts w:ascii="Times New Roman" w:hAnsi="Times New Roman" w:cs="Times New Roman"/>
                <w:b/>
                <w:sz w:val="22"/>
                <w:szCs w:val="22"/>
              </w:rPr>
              <w:t>DIC:</w:t>
            </w:r>
          </w:p>
        </w:tc>
        <w:tc>
          <w:tcPr>
            <w:tcW w:w="6480" w:type="dxa"/>
          </w:tcPr>
          <w:p w:rsidR="00933632" w:rsidRPr="00170ADD" w:rsidRDefault="000A33DF" w:rsidP="000A33DF">
            <w:pPr>
              <w:rPr>
                <w:rFonts w:ascii="Times New Roman" w:hAnsi="Times New Roman" w:cs="Times New Roman"/>
                <w:sz w:val="22"/>
                <w:szCs w:val="22"/>
              </w:rPr>
            </w:pPr>
            <w:r w:rsidRPr="00EC14AC">
              <w:rPr>
                <w:rFonts w:ascii="Times New Roman" w:hAnsi="Times New Roman" w:cs="Times New Roman"/>
                <w:sz w:val="22"/>
                <w:szCs w:val="22"/>
              </w:rPr>
              <w:t>CZ00277819</w:t>
            </w:r>
            <w:r w:rsidR="00EC14AC">
              <w:rPr>
                <w:rFonts w:ascii="Times New Roman" w:hAnsi="Times New Roman" w:cs="Times New Roman"/>
                <w:sz w:val="22"/>
                <w:szCs w:val="22"/>
              </w:rPr>
              <w:t xml:space="preserve"> </w:t>
            </w:r>
            <w:r w:rsidRPr="00EC14AC">
              <w:rPr>
                <w:rFonts w:ascii="Times New Roman" w:hAnsi="Times New Roman" w:cs="Times New Roman"/>
                <w:sz w:val="22"/>
                <w:szCs w:val="22"/>
              </w:rPr>
              <w:t xml:space="preserve"> (plátcem DPH)</w:t>
            </w:r>
          </w:p>
        </w:tc>
      </w:tr>
      <w:tr w:rsidR="00933632" w:rsidRPr="00170ADD" w:rsidTr="00933632">
        <w:tc>
          <w:tcPr>
            <w:tcW w:w="3960" w:type="dxa"/>
            <w:shd w:val="clear" w:color="auto" w:fill="E6E6E6"/>
          </w:tcPr>
          <w:p w:rsidR="00933632" w:rsidRPr="00170ADD" w:rsidRDefault="00933632" w:rsidP="00933632">
            <w:pPr>
              <w:ind w:left="252" w:hanging="252"/>
              <w:rPr>
                <w:rFonts w:ascii="Times New Roman" w:hAnsi="Times New Roman" w:cs="Times New Roman"/>
                <w:b/>
                <w:sz w:val="22"/>
                <w:szCs w:val="22"/>
              </w:rPr>
            </w:pPr>
            <w:r w:rsidRPr="00170ADD">
              <w:rPr>
                <w:rFonts w:ascii="Times New Roman" w:hAnsi="Times New Roman" w:cs="Times New Roman"/>
                <w:b/>
                <w:sz w:val="22"/>
                <w:szCs w:val="22"/>
              </w:rPr>
              <w:t>Osoby oprávněné jednat za zadavatele:</w:t>
            </w:r>
          </w:p>
        </w:tc>
        <w:tc>
          <w:tcPr>
            <w:tcW w:w="6480" w:type="dxa"/>
          </w:tcPr>
          <w:p w:rsidR="00933632" w:rsidRPr="00170ADD" w:rsidRDefault="005B6BF3" w:rsidP="00933632">
            <w:pPr>
              <w:rPr>
                <w:rFonts w:ascii="Times New Roman" w:hAnsi="Times New Roman" w:cs="Times New Roman"/>
                <w:sz w:val="22"/>
                <w:szCs w:val="22"/>
              </w:rPr>
            </w:pPr>
            <w:r>
              <w:rPr>
                <w:rFonts w:ascii="Times New Roman" w:hAnsi="Times New Roman" w:cs="Times New Roman"/>
                <w:sz w:val="22"/>
                <w:szCs w:val="22"/>
              </w:rPr>
              <w:t xml:space="preserve">Ing. Radmila </w:t>
            </w:r>
            <w:proofErr w:type="spellStart"/>
            <w:r>
              <w:rPr>
                <w:rFonts w:ascii="Times New Roman" w:hAnsi="Times New Roman" w:cs="Times New Roman"/>
                <w:sz w:val="22"/>
                <w:szCs w:val="22"/>
              </w:rPr>
              <w:t>Fiľakovská</w:t>
            </w:r>
            <w:proofErr w:type="spellEnd"/>
            <w:r>
              <w:rPr>
                <w:rFonts w:ascii="Times New Roman" w:hAnsi="Times New Roman" w:cs="Times New Roman"/>
                <w:sz w:val="22"/>
                <w:szCs w:val="22"/>
              </w:rPr>
              <w:t xml:space="preserve"> – vedoucí odboru RIM</w:t>
            </w:r>
          </w:p>
        </w:tc>
      </w:tr>
      <w:tr w:rsidR="00933632" w:rsidRPr="00170ADD" w:rsidTr="00933632">
        <w:tc>
          <w:tcPr>
            <w:tcW w:w="3960" w:type="dxa"/>
            <w:shd w:val="clear" w:color="auto" w:fill="E6E6E6"/>
          </w:tcPr>
          <w:p w:rsidR="00933632" w:rsidRPr="00170ADD" w:rsidRDefault="00933632" w:rsidP="00933632">
            <w:pPr>
              <w:ind w:left="252" w:hanging="252"/>
              <w:rPr>
                <w:rFonts w:ascii="Times New Roman" w:hAnsi="Times New Roman" w:cs="Times New Roman"/>
                <w:b/>
                <w:sz w:val="22"/>
                <w:szCs w:val="22"/>
              </w:rPr>
            </w:pPr>
            <w:r w:rsidRPr="00170ADD">
              <w:rPr>
                <w:rFonts w:ascii="Times New Roman" w:hAnsi="Times New Roman" w:cs="Times New Roman"/>
                <w:b/>
                <w:sz w:val="22"/>
                <w:szCs w:val="22"/>
              </w:rPr>
              <w:t>Číslo účtu:</w:t>
            </w:r>
          </w:p>
        </w:tc>
        <w:tc>
          <w:tcPr>
            <w:tcW w:w="6480" w:type="dxa"/>
          </w:tcPr>
          <w:p w:rsidR="00933632" w:rsidRPr="00170ADD" w:rsidRDefault="005B6BF3" w:rsidP="00933632">
            <w:pPr>
              <w:rPr>
                <w:rFonts w:ascii="Times New Roman" w:hAnsi="Times New Roman" w:cs="Times New Roman"/>
                <w:sz w:val="22"/>
                <w:szCs w:val="22"/>
              </w:rPr>
            </w:pPr>
            <w:r>
              <w:rPr>
                <w:rFonts w:ascii="Times New Roman" w:hAnsi="Times New Roman" w:cs="Times New Roman"/>
                <w:sz w:val="22"/>
                <w:szCs w:val="22"/>
              </w:rPr>
              <w:t>187589301</w:t>
            </w:r>
            <w:r w:rsidR="000A33DF" w:rsidRPr="00EC14AC">
              <w:rPr>
                <w:rFonts w:ascii="Times New Roman" w:hAnsi="Times New Roman" w:cs="Times New Roman"/>
                <w:sz w:val="22"/>
                <w:szCs w:val="22"/>
              </w:rPr>
              <w:t>/0300</w:t>
            </w:r>
          </w:p>
        </w:tc>
      </w:tr>
      <w:tr w:rsidR="00933632" w:rsidRPr="00170ADD" w:rsidTr="00933632">
        <w:tc>
          <w:tcPr>
            <w:tcW w:w="3960" w:type="dxa"/>
            <w:shd w:val="clear" w:color="auto" w:fill="E6E6E6"/>
          </w:tcPr>
          <w:p w:rsidR="00933632" w:rsidRPr="00170ADD" w:rsidRDefault="00933632" w:rsidP="00933632">
            <w:pPr>
              <w:ind w:left="252" w:hanging="252"/>
              <w:rPr>
                <w:rFonts w:ascii="Times New Roman" w:hAnsi="Times New Roman" w:cs="Times New Roman"/>
                <w:b/>
                <w:sz w:val="22"/>
                <w:szCs w:val="22"/>
              </w:rPr>
            </w:pPr>
            <w:r w:rsidRPr="00170ADD">
              <w:rPr>
                <w:rFonts w:ascii="Times New Roman" w:hAnsi="Times New Roman" w:cs="Times New Roman"/>
                <w:b/>
                <w:sz w:val="22"/>
                <w:szCs w:val="22"/>
              </w:rPr>
              <w:t>Banka:</w:t>
            </w:r>
          </w:p>
        </w:tc>
        <w:tc>
          <w:tcPr>
            <w:tcW w:w="6480" w:type="dxa"/>
          </w:tcPr>
          <w:p w:rsidR="00933632" w:rsidRPr="00EC14AC" w:rsidRDefault="000A33DF" w:rsidP="00933632">
            <w:pPr>
              <w:rPr>
                <w:rFonts w:ascii="Times New Roman" w:hAnsi="Times New Roman" w:cs="Times New Roman"/>
                <w:sz w:val="22"/>
                <w:szCs w:val="22"/>
              </w:rPr>
            </w:pPr>
            <w:r w:rsidRPr="00EC14AC">
              <w:rPr>
                <w:rFonts w:ascii="Times New Roman" w:hAnsi="Times New Roman" w:cs="Times New Roman"/>
                <w:sz w:val="22"/>
                <w:szCs w:val="22"/>
              </w:rPr>
              <w:t>ČSOB, a. s., pobočka Dvůr Králové nad Labem</w:t>
            </w:r>
          </w:p>
        </w:tc>
      </w:tr>
      <w:tr w:rsidR="00933632" w:rsidRPr="00170ADD" w:rsidTr="00933632">
        <w:tc>
          <w:tcPr>
            <w:tcW w:w="10440" w:type="dxa"/>
            <w:gridSpan w:val="2"/>
            <w:shd w:val="clear" w:color="auto" w:fill="E6E6E6"/>
          </w:tcPr>
          <w:p w:rsidR="00933632" w:rsidRPr="00170ADD" w:rsidRDefault="00933632" w:rsidP="00933632">
            <w:pPr>
              <w:jc w:val="center"/>
              <w:rPr>
                <w:rFonts w:ascii="Times New Roman" w:hAnsi="Times New Roman" w:cs="Times New Roman"/>
                <w:b/>
                <w:sz w:val="24"/>
              </w:rPr>
            </w:pPr>
            <w:r w:rsidRPr="00170ADD">
              <w:rPr>
                <w:rFonts w:ascii="Times New Roman" w:hAnsi="Times New Roman" w:cs="Times New Roman"/>
                <w:b/>
                <w:sz w:val="24"/>
              </w:rPr>
              <w:t xml:space="preserve">Kontaktní </w:t>
            </w:r>
            <w:r>
              <w:rPr>
                <w:rFonts w:ascii="Times New Roman" w:hAnsi="Times New Roman" w:cs="Times New Roman"/>
                <w:b/>
                <w:sz w:val="24"/>
              </w:rPr>
              <w:t>údaje</w:t>
            </w:r>
            <w:r w:rsidRPr="00170ADD">
              <w:rPr>
                <w:rFonts w:ascii="Times New Roman" w:hAnsi="Times New Roman" w:cs="Times New Roman"/>
                <w:b/>
                <w:sz w:val="24"/>
              </w:rPr>
              <w:t xml:space="preserve"> zadavatele</w:t>
            </w:r>
          </w:p>
        </w:tc>
      </w:tr>
      <w:tr w:rsidR="00933632" w:rsidRPr="00170ADD" w:rsidTr="00933632">
        <w:tc>
          <w:tcPr>
            <w:tcW w:w="3960" w:type="dxa"/>
            <w:shd w:val="clear" w:color="auto" w:fill="E6E6E6"/>
          </w:tcPr>
          <w:p w:rsidR="00933632" w:rsidRPr="00170ADD" w:rsidRDefault="00933632" w:rsidP="00933632">
            <w:pPr>
              <w:ind w:left="252" w:hanging="252"/>
              <w:rPr>
                <w:rFonts w:ascii="Times New Roman" w:hAnsi="Times New Roman" w:cs="Times New Roman"/>
                <w:b/>
                <w:sz w:val="22"/>
                <w:szCs w:val="22"/>
              </w:rPr>
            </w:pPr>
            <w:r w:rsidRPr="00170ADD">
              <w:rPr>
                <w:rFonts w:ascii="Times New Roman" w:hAnsi="Times New Roman" w:cs="Times New Roman"/>
                <w:b/>
                <w:sz w:val="22"/>
                <w:szCs w:val="22"/>
              </w:rPr>
              <w:t>Telefon:</w:t>
            </w:r>
          </w:p>
        </w:tc>
        <w:tc>
          <w:tcPr>
            <w:tcW w:w="6480" w:type="dxa"/>
            <w:shd w:val="clear" w:color="auto" w:fill="auto"/>
          </w:tcPr>
          <w:p w:rsidR="00933632" w:rsidRPr="00170ADD" w:rsidRDefault="0002105C" w:rsidP="00933632">
            <w:pPr>
              <w:rPr>
                <w:rFonts w:ascii="Times New Roman" w:hAnsi="Times New Roman" w:cs="Times New Roman"/>
                <w:sz w:val="22"/>
                <w:szCs w:val="22"/>
              </w:rPr>
            </w:pPr>
            <w:r w:rsidRPr="00EC14AC">
              <w:rPr>
                <w:rFonts w:ascii="Times New Roman" w:hAnsi="Times New Roman" w:cs="Times New Roman"/>
                <w:sz w:val="22"/>
                <w:szCs w:val="22"/>
              </w:rPr>
              <w:t>+420 499 318 111 (ústředna)</w:t>
            </w:r>
          </w:p>
        </w:tc>
      </w:tr>
      <w:tr w:rsidR="00933632" w:rsidRPr="00170ADD" w:rsidTr="00933632">
        <w:tc>
          <w:tcPr>
            <w:tcW w:w="3960" w:type="dxa"/>
            <w:tcBorders>
              <w:bottom w:val="single" w:sz="4" w:space="0" w:color="auto"/>
            </w:tcBorders>
            <w:shd w:val="clear" w:color="auto" w:fill="E6E6E6"/>
          </w:tcPr>
          <w:p w:rsidR="00933632" w:rsidRPr="00170ADD" w:rsidRDefault="00933632" w:rsidP="00933632">
            <w:pPr>
              <w:ind w:left="252" w:hanging="252"/>
              <w:rPr>
                <w:rFonts w:ascii="Times New Roman" w:hAnsi="Times New Roman" w:cs="Times New Roman"/>
                <w:b/>
                <w:sz w:val="22"/>
                <w:szCs w:val="22"/>
              </w:rPr>
            </w:pPr>
            <w:r w:rsidRPr="00170ADD">
              <w:rPr>
                <w:rFonts w:ascii="Times New Roman" w:hAnsi="Times New Roman" w:cs="Times New Roman"/>
                <w:b/>
                <w:sz w:val="22"/>
                <w:szCs w:val="22"/>
              </w:rPr>
              <w:t>Fax:</w:t>
            </w:r>
          </w:p>
        </w:tc>
        <w:tc>
          <w:tcPr>
            <w:tcW w:w="6480" w:type="dxa"/>
            <w:shd w:val="clear" w:color="auto" w:fill="auto"/>
          </w:tcPr>
          <w:p w:rsidR="00933632" w:rsidRPr="00170ADD" w:rsidRDefault="0002105C" w:rsidP="00933632">
            <w:pPr>
              <w:rPr>
                <w:rFonts w:ascii="Times New Roman" w:hAnsi="Times New Roman" w:cs="Times New Roman"/>
                <w:sz w:val="22"/>
                <w:szCs w:val="22"/>
              </w:rPr>
            </w:pPr>
            <w:r w:rsidRPr="00EC14AC">
              <w:rPr>
                <w:rFonts w:ascii="Times New Roman" w:hAnsi="Times New Roman" w:cs="Times New Roman"/>
                <w:sz w:val="22"/>
                <w:szCs w:val="22"/>
              </w:rPr>
              <w:t>+420 499 320 171</w:t>
            </w:r>
          </w:p>
        </w:tc>
      </w:tr>
      <w:tr w:rsidR="00933632" w:rsidRPr="00170ADD" w:rsidTr="00933632">
        <w:tc>
          <w:tcPr>
            <w:tcW w:w="3960" w:type="dxa"/>
            <w:shd w:val="clear" w:color="auto" w:fill="E6E6E6"/>
          </w:tcPr>
          <w:p w:rsidR="00933632" w:rsidRPr="00170ADD" w:rsidRDefault="00933632" w:rsidP="00933632">
            <w:pPr>
              <w:ind w:left="252" w:hanging="252"/>
              <w:rPr>
                <w:rFonts w:ascii="Times New Roman" w:hAnsi="Times New Roman" w:cs="Times New Roman"/>
                <w:b/>
                <w:sz w:val="22"/>
                <w:szCs w:val="22"/>
              </w:rPr>
            </w:pPr>
            <w:r w:rsidRPr="00170ADD">
              <w:rPr>
                <w:rFonts w:ascii="Times New Roman" w:hAnsi="Times New Roman" w:cs="Times New Roman"/>
                <w:b/>
                <w:sz w:val="22"/>
                <w:szCs w:val="22"/>
              </w:rPr>
              <w:t>E-mail:</w:t>
            </w:r>
          </w:p>
        </w:tc>
        <w:tc>
          <w:tcPr>
            <w:tcW w:w="6480" w:type="dxa"/>
          </w:tcPr>
          <w:p w:rsidR="00933632" w:rsidRPr="00170ADD" w:rsidRDefault="0002105C" w:rsidP="00933632">
            <w:pPr>
              <w:rPr>
                <w:rFonts w:ascii="Times New Roman" w:hAnsi="Times New Roman" w:cs="Times New Roman"/>
                <w:sz w:val="22"/>
                <w:szCs w:val="22"/>
              </w:rPr>
            </w:pPr>
            <w:r w:rsidRPr="00EC14AC">
              <w:rPr>
                <w:rFonts w:ascii="Times New Roman" w:hAnsi="Times New Roman" w:cs="Times New Roman"/>
                <w:sz w:val="22"/>
                <w:szCs w:val="22"/>
              </w:rPr>
              <w:t>podatelna@mudk.cz</w:t>
            </w:r>
          </w:p>
        </w:tc>
      </w:tr>
      <w:tr w:rsidR="00933632" w:rsidRPr="00170ADD" w:rsidTr="00933632">
        <w:tc>
          <w:tcPr>
            <w:tcW w:w="3960" w:type="dxa"/>
            <w:shd w:val="clear" w:color="auto" w:fill="E6E6E6"/>
          </w:tcPr>
          <w:p w:rsidR="00933632" w:rsidRDefault="00933632" w:rsidP="00933632">
            <w:pPr>
              <w:ind w:left="252" w:hanging="252"/>
              <w:rPr>
                <w:rFonts w:ascii="Times New Roman" w:hAnsi="Times New Roman" w:cs="Times New Roman"/>
                <w:b/>
                <w:sz w:val="22"/>
                <w:szCs w:val="22"/>
              </w:rPr>
            </w:pPr>
            <w:r>
              <w:rPr>
                <w:rFonts w:ascii="Times New Roman" w:hAnsi="Times New Roman" w:cs="Times New Roman"/>
                <w:b/>
                <w:sz w:val="22"/>
                <w:szCs w:val="22"/>
              </w:rPr>
              <w:t>ID datové schránky:</w:t>
            </w:r>
          </w:p>
        </w:tc>
        <w:tc>
          <w:tcPr>
            <w:tcW w:w="6480" w:type="dxa"/>
            <w:vAlign w:val="center"/>
          </w:tcPr>
          <w:p w:rsidR="00933632" w:rsidRDefault="000A33DF" w:rsidP="00933632">
            <w:pPr>
              <w:rPr>
                <w:rFonts w:ascii="Times New Roman" w:hAnsi="Times New Roman" w:cs="Times New Roman"/>
                <w:sz w:val="22"/>
                <w:szCs w:val="22"/>
              </w:rPr>
            </w:pPr>
            <w:r w:rsidRPr="000A33DF">
              <w:rPr>
                <w:rFonts w:ascii="Times New Roman" w:hAnsi="Times New Roman" w:cs="Times New Roman"/>
                <w:sz w:val="22"/>
                <w:szCs w:val="22"/>
              </w:rPr>
              <w:t>mu5b26c</w:t>
            </w:r>
          </w:p>
        </w:tc>
      </w:tr>
      <w:tr w:rsidR="00933632" w:rsidRPr="002665DF" w:rsidTr="00933632">
        <w:tc>
          <w:tcPr>
            <w:tcW w:w="10440" w:type="dxa"/>
            <w:gridSpan w:val="2"/>
            <w:shd w:val="clear" w:color="auto" w:fill="E6E6E6"/>
          </w:tcPr>
          <w:p w:rsidR="00933632" w:rsidRPr="002665DF" w:rsidRDefault="0002105C" w:rsidP="0002105C">
            <w:pPr>
              <w:jc w:val="center"/>
              <w:rPr>
                <w:rFonts w:ascii="Times New Roman" w:hAnsi="Times New Roman" w:cs="Times New Roman"/>
                <w:b/>
                <w:sz w:val="28"/>
                <w:szCs w:val="28"/>
              </w:rPr>
            </w:pPr>
            <w:r>
              <w:rPr>
                <w:rFonts w:ascii="Times New Roman" w:hAnsi="Times New Roman" w:cs="Times New Roman"/>
                <w:b/>
                <w:sz w:val="28"/>
                <w:szCs w:val="28"/>
              </w:rPr>
              <w:t xml:space="preserve">Kontaktní </w:t>
            </w:r>
            <w:r w:rsidR="00933632" w:rsidRPr="002665DF">
              <w:rPr>
                <w:rFonts w:ascii="Times New Roman" w:hAnsi="Times New Roman" w:cs="Times New Roman"/>
                <w:b/>
                <w:sz w:val="28"/>
                <w:szCs w:val="28"/>
              </w:rPr>
              <w:t>osoba zadavatele pro toto zadávací řízení</w:t>
            </w:r>
            <w:r w:rsidR="00D30055">
              <w:rPr>
                <w:rFonts w:ascii="Times New Roman" w:hAnsi="Times New Roman" w:cs="Times New Roman"/>
                <w:b/>
                <w:sz w:val="28"/>
                <w:szCs w:val="28"/>
              </w:rPr>
              <w:t xml:space="preserve"> </w:t>
            </w:r>
          </w:p>
        </w:tc>
      </w:tr>
      <w:tr w:rsidR="00933632" w:rsidRPr="00170ADD" w:rsidTr="00933632">
        <w:tc>
          <w:tcPr>
            <w:tcW w:w="3960" w:type="dxa"/>
            <w:shd w:val="clear" w:color="auto" w:fill="E6E6E6"/>
          </w:tcPr>
          <w:p w:rsidR="00933632" w:rsidRPr="00170ADD" w:rsidRDefault="00933632" w:rsidP="00EC14AC">
            <w:pPr>
              <w:rPr>
                <w:rFonts w:ascii="Times New Roman" w:hAnsi="Times New Roman" w:cs="Times New Roman"/>
                <w:b/>
                <w:sz w:val="22"/>
                <w:szCs w:val="22"/>
              </w:rPr>
            </w:pPr>
            <w:r w:rsidRPr="00170ADD">
              <w:rPr>
                <w:rFonts w:ascii="Times New Roman" w:hAnsi="Times New Roman" w:cs="Times New Roman"/>
                <w:b/>
                <w:sz w:val="22"/>
                <w:szCs w:val="22"/>
              </w:rPr>
              <w:t>Jméno a příjmení</w:t>
            </w:r>
            <w:r w:rsidR="00EC14AC">
              <w:rPr>
                <w:rFonts w:ascii="Times New Roman" w:hAnsi="Times New Roman" w:cs="Times New Roman"/>
                <w:b/>
                <w:sz w:val="22"/>
                <w:szCs w:val="22"/>
              </w:rPr>
              <w:t xml:space="preserve">, </w:t>
            </w:r>
            <w:r w:rsidRPr="00170ADD">
              <w:rPr>
                <w:rFonts w:ascii="Times New Roman" w:hAnsi="Times New Roman" w:cs="Times New Roman"/>
                <w:b/>
                <w:sz w:val="22"/>
                <w:szCs w:val="22"/>
              </w:rPr>
              <w:t>pracovní pozice:</w:t>
            </w:r>
          </w:p>
        </w:tc>
        <w:tc>
          <w:tcPr>
            <w:tcW w:w="6480" w:type="dxa"/>
            <w:shd w:val="clear" w:color="auto" w:fill="auto"/>
          </w:tcPr>
          <w:p w:rsidR="00933632" w:rsidRPr="00170ADD" w:rsidRDefault="005B6BF3" w:rsidP="005B6BF3">
            <w:pPr>
              <w:rPr>
                <w:rFonts w:ascii="Times New Roman" w:hAnsi="Times New Roman" w:cs="Times New Roman"/>
                <w:sz w:val="22"/>
                <w:szCs w:val="22"/>
              </w:rPr>
            </w:pPr>
            <w:r>
              <w:rPr>
                <w:rFonts w:ascii="Times New Roman" w:hAnsi="Times New Roman" w:cs="Times New Roman"/>
                <w:sz w:val="22"/>
                <w:szCs w:val="22"/>
              </w:rPr>
              <w:t xml:space="preserve">Bc. </w:t>
            </w:r>
            <w:r w:rsidR="0002105C">
              <w:rPr>
                <w:rFonts w:ascii="Times New Roman" w:hAnsi="Times New Roman" w:cs="Times New Roman"/>
                <w:sz w:val="22"/>
                <w:szCs w:val="22"/>
              </w:rPr>
              <w:t xml:space="preserve">Jaroslava Valentová, referent odboru </w:t>
            </w:r>
            <w:r>
              <w:rPr>
                <w:rFonts w:ascii="Times New Roman" w:hAnsi="Times New Roman" w:cs="Times New Roman"/>
                <w:sz w:val="22"/>
                <w:szCs w:val="22"/>
              </w:rPr>
              <w:t>RIM</w:t>
            </w:r>
          </w:p>
        </w:tc>
      </w:tr>
      <w:tr w:rsidR="00933632" w:rsidRPr="00170ADD" w:rsidTr="00933632">
        <w:tc>
          <w:tcPr>
            <w:tcW w:w="3960" w:type="dxa"/>
            <w:shd w:val="clear" w:color="auto" w:fill="E6E6E6"/>
          </w:tcPr>
          <w:p w:rsidR="00933632" w:rsidRPr="00170ADD" w:rsidRDefault="00933632" w:rsidP="0002105C">
            <w:pPr>
              <w:rPr>
                <w:rFonts w:ascii="Times New Roman" w:hAnsi="Times New Roman" w:cs="Times New Roman"/>
                <w:b/>
                <w:sz w:val="22"/>
                <w:szCs w:val="22"/>
              </w:rPr>
            </w:pPr>
            <w:r w:rsidRPr="00170ADD">
              <w:rPr>
                <w:rFonts w:ascii="Times New Roman" w:hAnsi="Times New Roman" w:cs="Times New Roman"/>
                <w:b/>
                <w:sz w:val="22"/>
                <w:szCs w:val="22"/>
              </w:rPr>
              <w:t>adresa:</w:t>
            </w:r>
          </w:p>
        </w:tc>
        <w:tc>
          <w:tcPr>
            <w:tcW w:w="6480" w:type="dxa"/>
            <w:shd w:val="clear" w:color="auto" w:fill="auto"/>
          </w:tcPr>
          <w:p w:rsidR="00933632" w:rsidRPr="00170ADD" w:rsidRDefault="0002105C" w:rsidP="00EC14AC">
            <w:pPr>
              <w:rPr>
                <w:rFonts w:ascii="Times New Roman" w:hAnsi="Times New Roman" w:cs="Times New Roman"/>
                <w:sz w:val="22"/>
                <w:szCs w:val="22"/>
              </w:rPr>
            </w:pPr>
            <w:r w:rsidRPr="00EC14AC">
              <w:rPr>
                <w:rFonts w:ascii="Times New Roman" w:hAnsi="Times New Roman" w:cs="Times New Roman"/>
                <w:sz w:val="22"/>
                <w:szCs w:val="22"/>
              </w:rPr>
              <w:t>Městský úřad Dvůr Králové nad Labem</w:t>
            </w:r>
            <w:r w:rsidRPr="00EC14AC">
              <w:rPr>
                <w:rFonts w:ascii="Times New Roman" w:hAnsi="Times New Roman" w:cs="Times New Roman"/>
                <w:sz w:val="22"/>
                <w:szCs w:val="22"/>
              </w:rPr>
              <w:br/>
              <w:t xml:space="preserve">náměstí T. G. Masaryka </w:t>
            </w:r>
            <w:proofErr w:type="gramStart"/>
            <w:r w:rsidRPr="00EC14AC">
              <w:rPr>
                <w:rFonts w:ascii="Times New Roman" w:hAnsi="Times New Roman" w:cs="Times New Roman"/>
                <w:sz w:val="22"/>
                <w:szCs w:val="22"/>
              </w:rPr>
              <w:t>35</w:t>
            </w:r>
            <w:r w:rsidR="00EC14AC">
              <w:rPr>
                <w:rFonts w:ascii="Times New Roman" w:hAnsi="Times New Roman" w:cs="Times New Roman"/>
                <w:sz w:val="22"/>
                <w:szCs w:val="22"/>
              </w:rPr>
              <w:t xml:space="preserve">,  </w:t>
            </w:r>
            <w:r w:rsidRPr="00EC14AC">
              <w:rPr>
                <w:rFonts w:ascii="Times New Roman" w:hAnsi="Times New Roman" w:cs="Times New Roman"/>
                <w:sz w:val="22"/>
                <w:szCs w:val="22"/>
              </w:rPr>
              <w:t>544 17</w:t>
            </w:r>
            <w:proofErr w:type="gramEnd"/>
            <w:r w:rsidRPr="00EC14AC">
              <w:rPr>
                <w:rFonts w:ascii="Times New Roman" w:hAnsi="Times New Roman" w:cs="Times New Roman"/>
                <w:sz w:val="22"/>
                <w:szCs w:val="22"/>
              </w:rPr>
              <w:t xml:space="preserve"> Dvůr Králové nad Labem</w:t>
            </w:r>
          </w:p>
        </w:tc>
      </w:tr>
      <w:tr w:rsidR="00933632" w:rsidRPr="00170ADD" w:rsidTr="00933632">
        <w:tc>
          <w:tcPr>
            <w:tcW w:w="3960" w:type="dxa"/>
            <w:shd w:val="clear" w:color="auto" w:fill="E6E6E6"/>
          </w:tcPr>
          <w:p w:rsidR="00933632" w:rsidRPr="00170ADD" w:rsidRDefault="00933632" w:rsidP="0002105C">
            <w:pPr>
              <w:rPr>
                <w:rFonts w:ascii="Times New Roman" w:hAnsi="Times New Roman" w:cs="Times New Roman"/>
                <w:b/>
                <w:sz w:val="22"/>
                <w:szCs w:val="22"/>
              </w:rPr>
            </w:pPr>
            <w:r w:rsidRPr="00170ADD">
              <w:rPr>
                <w:rFonts w:ascii="Times New Roman" w:hAnsi="Times New Roman" w:cs="Times New Roman"/>
                <w:b/>
                <w:sz w:val="22"/>
                <w:szCs w:val="22"/>
              </w:rPr>
              <w:t>Telefon:</w:t>
            </w:r>
          </w:p>
        </w:tc>
        <w:tc>
          <w:tcPr>
            <w:tcW w:w="6480" w:type="dxa"/>
            <w:shd w:val="clear" w:color="auto" w:fill="auto"/>
          </w:tcPr>
          <w:p w:rsidR="00933632" w:rsidRPr="00170ADD" w:rsidRDefault="0002105C" w:rsidP="008A0274">
            <w:pPr>
              <w:rPr>
                <w:rFonts w:ascii="Times New Roman" w:hAnsi="Times New Roman" w:cs="Times New Roman"/>
                <w:sz w:val="22"/>
                <w:szCs w:val="22"/>
              </w:rPr>
            </w:pPr>
            <w:r w:rsidRPr="00EC14AC">
              <w:rPr>
                <w:rFonts w:ascii="Times New Roman" w:hAnsi="Times New Roman" w:cs="Times New Roman"/>
                <w:sz w:val="22"/>
                <w:szCs w:val="22"/>
              </w:rPr>
              <w:t>+420 499 318</w:t>
            </w:r>
            <w:r w:rsidR="008A0274">
              <w:rPr>
                <w:rFonts w:ascii="Times New Roman" w:hAnsi="Times New Roman" w:cs="Times New Roman"/>
                <w:sz w:val="22"/>
                <w:szCs w:val="22"/>
              </w:rPr>
              <w:t> </w:t>
            </w:r>
            <w:r w:rsidRPr="00EC14AC">
              <w:rPr>
                <w:rFonts w:ascii="Times New Roman" w:hAnsi="Times New Roman" w:cs="Times New Roman"/>
                <w:sz w:val="22"/>
                <w:szCs w:val="22"/>
              </w:rPr>
              <w:t>277</w:t>
            </w:r>
            <w:r w:rsidR="008A0274">
              <w:rPr>
                <w:rFonts w:ascii="Times New Roman" w:hAnsi="Times New Roman" w:cs="Times New Roman"/>
                <w:sz w:val="22"/>
                <w:szCs w:val="22"/>
              </w:rPr>
              <w:t>, mobil: 603 865 077</w:t>
            </w:r>
          </w:p>
        </w:tc>
      </w:tr>
      <w:tr w:rsidR="00933632" w:rsidRPr="00170ADD" w:rsidTr="00933632">
        <w:tc>
          <w:tcPr>
            <w:tcW w:w="3960" w:type="dxa"/>
            <w:shd w:val="clear" w:color="auto" w:fill="E6E6E6"/>
          </w:tcPr>
          <w:p w:rsidR="00933632" w:rsidRPr="00170ADD" w:rsidRDefault="00933632" w:rsidP="0002105C">
            <w:pPr>
              <w:rPr>
                <w:rFonts w:ascii="Times New Roman" w:hAnsi="Times New Roman" w:cs="Times New Roman"/>
                <w:b/>
                <w:sz w:val="22"/>
                <w:szCs w:val="22"/>
              </w:rPr>
            </w:pPr>
            <w:r>
              <w:rPr>
                <w:rFonts w:ascii="Times New Roman" w:hAnsi="Times New Roman" w:cs="Times New Roman"/>
                <w:b/>
                <w:sz w:val="22"/>
                <w:szCs w:val="22"/>
              </w:rPr>
              <w:t>e</w:t>
            </w:r>
            <w:r w:rsidRPr="00170ADD">
              <w:rPr>
                <w:rFonts w:ascii="Times New Roman" w:hAnsi="Times New Roman" w:cs="Times New Roman"/>
                <w:b/>
                <w:sz w:val="22"/>
                <w:szCs w:val="22"/>
              </w:rPr>
              <w:t>-mail</w:t>
            </w:r>
            <w:r>
              <w:rPr>
                <w:rFonts w:ascii="Times New Roman" w:hAnsi="Times New Roman" w:cs="Times New Roman"/>
                <w:b/>
                <w:sz w:val="22"/>
                <w:szCs w:val="22"/>
              </w:rPr>
              <w:t>ová adresa</w:t>
            </w:r>
            <w:r w:rsidRPr="00170ADD">
              <w:rPr>
                <w:rFonts w:ascii="Times New Roman" w:hAnsi="Times New Roman" w:cs="Times New Roman"/>
                <w:b/>
                <w:sz w:val="22"/>
                <w:szCs w:val="22"/>
              </w:rPr>
              <w:t>:</w:t>
            </w:r>
          </w:p>
        </w:tc>
        <w:tc>
          <w:tcPr>
            <w:tcW w:w="6480" w:type="dxa"/>
          </w:tcPr>
          <w:p w:rsidR="00933632" w:rsidRPr="00170ADD" w:rsidRDefault="0002105C" w:rsidP="00EC14AC">
            <w:pPr>
              <w:rPr>
                <w:rFonts w:ascii="Times New Roman" w:hAnsi="Times New Roman" w:cs="Times New Roman"/>
                <w:sz w:val="22"/>
                <w:szCs w:val="22"/>
              </w:rPr>
            </w:pPr>
            <w:r w:rsidRPr="00EC14AC">
              <w:rPr>
                <w:rFonts w:ascii="Times New Roman" w:hAnsi="Times New Roman" w:cs="Times New Roman"/>
                <w:sz w:val="22"/>
                <w:szCs w:val="22"/>
              </w:rPr>
              <w:t> valentova.jaroslava@mudk.cz</w:t>
            </w:r>
          </w:p>
        </w:tc>
      </w:tr>
      <w:tr w:rsidR="00933632" w:rsidRPr="00B412B6" w:rsidTr="00933632">
        <w:tc>
          <w:tcPr>
            <w:tcW w:w="10440" w:type="dxa"/>
            <w:gridSpan w:val="2"/>
            <w:shd w:val="clear" w:color="auto" w:fill="E6E6E6"/>
          </w:tcPr>
          <w:p w:rsidR="00933632" w:rsidRPr="00F83CA5" w:rsidRDefault="00933632" w:rsidP="00933632">
            <w:pPr>
              <w:jc w:val="center"/>
              <w:rPr>
                <w:rFonts w:ascii="Times New Roman" w:hAnsi="Times New Roman" w:cs="Times New Roman"/>
                <w:b/>
                <w:sz w:val="24"/>
                <w:u w:val="single"/>
              </w:rPr>
            </w:pPr>
            <w:r w:rsidRPr="00F83CA5">
              <w:rPr>
                <w:rFonts w:ascii="Times New Roman" w:hAnsi="Times New Roman" w:cs="Times New Roman"/>
                <w:b/>
                <w:sz w:val="24"/>
                <w:u w:val="single"/>
              </w:rPr>
              <w:t>Adresa pro doručování nabídek</w:t>
            </w:r>
            <w:r w:rsidR="00E349F3" w:rsidRPr="00F83CA5">
              <w:rPr>
                <w:rFonts w:ascii="Times New Roman" w:hAnsi="Times New Roman" w:cs="Times New Roman"/>
                <w:b/>
                <w:sz w:val="24"/>
                <w:u w:val="single"/>
              </w:rPr>
              <w:t xml:space="preserve"> a ostatní korespondence</w:t>
            </w:r>
            <w:r w:rsidRPr="00F83CA5">
              <w:rPr>
                <w:rFonts w:ascii="Times New Roman" w:hAnsi="Times New Roman" w:cs="Times New Roman"/>
                <w:b/>
                <w:sz w:val="24"/>
                <w:u w:val="single"/>
              </w:rPr>
              <w:t>:</w:t>
            </w:r>
          </w:p>
          <w:p w:rsidR="00E349F3" w:rsidRPr="00F83CA5" w:rsidRDefault="0002105C" w:rsidP="00EC14AC">
            <w:pPr>
              <w:jc w:val="center"/>
              <w:rPr>
                <w:rFonts w:ascii="Times New Roman" w:hAnsi="Times New Roman" w:cs="Times New Roman"/>
                <w:sz w:val="24"/>
              </w:rPr>
            </w:pPr>
            <w:r w:rsidRPr="00F83CA5">
              <w:rPr>
                <w:rFonts w:ascii="Times New Roman" w:hAnsi="Times New Roman" w:cs="Times New Roman"/>
                <w:sz w:val="24"/>
              </w:rPr>
              <w:t>Městský úřad Dvůr Králové nad Labem</w:t>
            </w:r>
          </w:p>
          <w:p w:rsidR="00933632" w:rsidRPr="00EC14AC" w:rsidRDefault="00E349F3" w:rsidP="00EC14AC">
            <w:pPr>
              <w:jc w:val="center"/>
              <w:rPr>
                <w:rFonts w:ascii="Times New Roman" w:hAnsi="Times New Roman" w:cs="Times New Roman"/>
                <w:b/>
                <w:sz w:val="28"/>
                <w:szCs w:val="28"/>
              </w:rPr>
            </w:pPr>
            <w:r w:rsidRPr="00F83CA5">
              <w:rPr>
                <w:rFonts w:ascii="Times New Roman" w:hAnsi="Times New Roman" w:cs="Times New Roman"/>
                <w:sz w:val="24"/>
              </w:rPr>
              <w:t>odbor rozvoje, investic a majetku města</w:t>
            </w:r>
            <w:r w:rsidR="0002105C" w:rsidRPr="00F83CA5">
              <w:rPr>
                <w:rFonts w:ascii="Times New Roman" w:hAnsi="Times New Roman" w:cs="Times New Roman"/>
                <w:sz w:val="24"/>
              </w:rPr>
              <w:br/>
              <w:t>náměstí T. G. Masaryka 38</w:t>
            </w:r>
            <w:r w:rsidR="0002105C" w:rsidRPr="00F83CA5">
              <w:rPr>
                <w:rFonts w:ascii="Times New Roman" w:hAnsi="Times New Roman" w:cs="Times New Roman"/>
                <w:sz w:val="24"/>
              </w:rPr>
              <w:br/>
              <w:t>544 17 Dvůr Králové nad Labem</w:t>
            </w:r>
          </w:p>
        </w:tc>
      </w:tr>
    </w:tbl>
    <w:p w:rsidR="00933632" w:rsidRDefault="00933632" w:rsidP="007C235E">
      <w:pPr>
        <w:rPr>
          <w:rFonts w:ascii="Times New Roman" w:hAnsi="Times New Roman" w:cs="Times New Roman"/>
          <w:b/>
          <w:sz w:val="22"/>
          <w:szCs w:val="22"/>
        </w:rPr>
      </w:pPr>
    </w:p>
    <w:p w:rsidR="001E6037" w:rsidRDefault="001E6037" w:rsidP="007C235E">
      <w:pPr>
        <w:pStyle w:val="Styl2"/>
      </w:pPr>
    </w:p>
    <w:p w:rsidR="007C235E" w:rsidRDefault="00155DAC" w:rsidP="007C235E">
      <w:pPr>
        <w:pStyle w:val="Styl2"/>
      </w:pPr>
      <w:proofErr w:type="gramStart"/>
      <w:r>
        <w:t>1</w:t>
      </w:r>
      <w:r w:rsidR="007C235E">
        <w:t>.2. PŘEDMĚT</w:t>
      </w:r>
      <w:proofErr w:type="gramEnd"/>
      <w:r w:rsidR="007C235E">
        <w:t xml:space="preserve"> VEŘEJNÉ ZAKÁZKY</w:t>
      </w:r>
    </w:p>
    <w:p w:rsidR="007C235E" w:rsidRDefault="007C235E" w:rsidP="007C235E">
      <w:pPr>
        <w:rPr>
          <w:rFonts w:ascii="Times New Roman" w:hAnsi="Times New Roman" w:cs="Times New Roman"/>
          <w:b/>
          <w:szCs w:val="16"/>
          <w:shd w:val="clear" w:color="auto" w:fill="CCCCCC"/>
        </w:rPr>
      </w:pPr>
    </w:p>
    <w:p w:rsidR="00513B48" w:rsidRPr="00513B48" w:rsidRDefault="00155DAC" w:rsidP="00513B48">
      <w:pPr>
        <w:pStyle w:val="ZkladntextIMP1"/>
        <w:ind w:left="2694" w:hanging="2694"/>
        <w:rPr>
          <w:rFonts w:ascii="Times New Roman" w:hAnsi="Times New Roman"/>
          <w:b/>
          <w:szCs w:val="24"/>
        </w:rPr>
      </w:pPr>
      <w:r>
        <w:rPr>
          <w:rFonts w:ascii="Times New Roman" w:hAnsi="Times New Roman"/>
          <w:b/>
        </w:rPr>
        <w:t>1</w:t>
      </w:r>
      <w:r w:rsidR="007C235E">
        <w:rPr>
          <w:rFonts w:ascii="Times New Roman" w:hAnsi="Times New Roman"/>
          <w:b/>
        </w:rPr>
        <w:t>.2.1.</w:t>
      </w:r>
      <w:r w:rsidR="007C235E">
        <w:rPr>
          <w:rFonts w:ascii="Times New Roman" w:hAnsi="Times New Roman"/>
        </w:rPr>
        <w:t xml:space="preserve"> </w:t>
      </w:r>
      <w:r w:rsidR="007C235E" w:rsidRPr="00C80CA5">
        <w:rPr>
          <w:rFonts w:ascii="Times New Roman" w:hAnsi="Times New Roman"/>
          <w:sz w:val="22"/>
          <w:szCs w:val="22"/>
        </w:rPr>
        <w:t xml:space="preserve">Předmětem této VZ </w:t>
      </w:r>
      <w:r w:rsidR="00034900" w:rsidRPr="00C80CA5">
        <w:rPr>
          <w:rFonts w:ascii="Times New Roman" w:hAnsi="Times New Roman"/>
          <w:sz w:val="22"/>
          <w:szCs w:val="22"/>
        </w:rPr>
        <w:t xml:space="preserve">je </w:t>
      </w:r>
      <w:r w:rsidR="00513B48" w:rsidRPr="00513B48">
        <w:rPr>
          <w:rFonts w:ascii="Times New Roman" w:hAnsi="Times New Roman"/>
          <w:b/>
          <w:szCs w:val="24"/>
        </w:rPr>
        <w:t xml:space="preserve">„Rekonstrukce ZŠ Komenského pro účely městského úřadu ve Dvoře Králové nad Labem – </w:t>
      </w:r>
      <w:proofErr w:type="spellStart"/>
      <w:r w:rsidR="00513B48" w:rsidRPr="00513B48">
        <w:rPr>
          <w:rFonts w:ascii="Times New Roman" w:hAnsi="Times New Roman"/>
          <w:b/>
          <w:szCs w:val="24"/>
        </w:rPr>
        <w:t>servrovna</w:t>
      </w:r>
      <w:proofErr w:type="spellEnd"/>
      <w:r w:rsidR="00513B48" w:rsidRPr="00513B48">
        <w:rPr>
          <w:rFonts w:ascii="Times New Roman" w:hAnsi="Times New Roman"/>
          <w:b/>
          <w:szCs w:val="24"/>
        </w:rPr>
        <w:t>“</w:t>
      </w:r>
    </w:p>
    <w:p w:rsidR="00513B48" w:rsidRPr="00513B48" w:rsidRDefault="00513B48" w:rsidP="00513B48">
      <w:pPr>
        <w:autoSpaceDE w:val="0"/>
        <w:autoSpaceDN w:val="0"/>
        <w:adjustRightInd w:val="0"/>
        <w:jc w:val="both"/>
        <w:rPr>
          <w:rFonts w:ascii="Times New Roman" w:eastAsia="Arial Unicode MS" w:hAnsi="Times New Roman" w:cs="Times New Roman"/>
          <w:bCs/>
          <w:sz w:val="22"/>
          <w:szCs w:val="22"/>
        </w:rPr>
      </w:pPr>
      <w:r w:rsidRPr="00513B48">
        <w:rPr>
          <w:rFonts w:ascii="Times New Roman" w:hAnsi="Times New Roman" w:cs="Times New Roman"/>
          <w:sz w:val="22"/>
          <w:szCs w:val="22"/>
        </w:rPr>
        <w:t xml:space="preserve">Předmětem veřejné zakázky jsou stavební úpravy v budově ZŠ Komenského </w:t>
      </w:r>
      <w:proofErr w:type="gramStart"/>
      <w:r w:rsidRPr="00513B48">
        <w:rPr>
          <w:rFonts w:ascii="Times New Roman" w:hAnsi="Times New Roman" w:cs="Times New Roman"/>
          <w:sz w:val="22"/>
          <w:szCs w:val="22"/>
        </w:rPr>
        <w:t>č.p.</w:t>
      </w:r>
      <w:proofErr w:type="gramEnd"/>
      <w:r w:rsidRPr="00513B48">
        <w:rPr>
          <w:rFonts w:ascii="Times New Roman" w:hAnsi="Times New Roman" w:cs="Times New Roman"/>
          <w:sz w:val="22"/>
          <w:szCs w:val="22"/>
        </w:rPr>
        <w:t xml:space="preserve"> 795 v ul. Školní ve Dvoře Králové nad Labem. </w:t>
      </w:r>
    </w:p>
    <w:p w:rsidR="00906CBD" w:rsidRPr="00906CBD" w:rsidRDefault="00906CBD" w:rsidP="00906CBD">
      <w:pPr>
        <w:jc w:val="both"/>
        <w:rPr>
          <w:rFonts w:ascii="Times New Roman" w:hAnsi="Times New Roman" w:cs="Times New Roman"/>
          <w:sz w:val="22"/>
          <w:szCs w:val="22"/>
        </w:rPr>
      </w:pPr>
      <w:r w:rsidRPr="00906CBD">
        <w:rPr>
          <w:rFonts w:ascii="Times New Roman" w:hAnsi="Times New Roman" w:cs="Times New Roman"/>
          <w:sz w:val="22"/>
          <w:szCs w:val="22"/>
        </w:rPr>
        <w:t xml:space="preserve">Stavební úpravy spočívají zejména v úpravách vnitřních dispozic  místností ve II.NP včetně zdravotechniky - kanalizace, vzduchotechniky, silnoproudu a slaboproudu a stabilního </w:t>
      </w:r>
      <w:proofErr w:type="gramStart"/>
      <w:r w:rsidRPr="00906CBD">
        <w:rPr>
          <w:rFonts w:ascii="Times New Roman" w:hAnsi="Times New Roman" w:cs="Times New Roman"/>
          <w:sz w:val="22"/>
          <w:szCs w:val="22"/>
        </w:rPr>
        <w:t>hasícího</w:t>
      </w:r>
      <w:proofErr w:type="gramEnd"/>
      <w:r w:rsidRPr="00906CBD">
        <w:rPr>
          <w:rFonts w:ascii="Times New Roman" w:hAnsi="Times New Roman" w:cs="Times New Roman"/>
          <w:sz w:val="22"/>
          <w:szCs w:val="22"/>
        </w:rPr>
        <w:t xml:space="preserve"> zařízení.</w:t>
      </w:r>
    </w:p>
    <w:p w:rsidR="00513B48" w:rsidRDefault="00906CBD" w:rsidP="00513B48">
      <w:pPr>
        <w:rPr>
          <w:rFonts w:ascii="Times New Roman" w:hAnsi="Times New Roman" w:cs="Times New Roman"/>
          <w:sz w:val="22"/>
          <w:szCs w:val="22"/>
        </w:rPr>
      </w:pPr>
      <w:r>
        <w:rPr>
          <w:rFonts w:ascii="Times New Roman" w:hAnsi="Times New Roman" w:cs="Times New Roman"/>
          <w:sz w:val="22"/>
          <w:szCs w:val="22"/>
        </w:rPr>
        <w:t xml:space="preserve">Kanalizace </w:t>
      </w:r>
      <w:r w:rsidR="00EF0739">
        <w:rPr>
          <w:rFonts w:ascii="Times New Roman" w:hAnsi="Times New Roman" w:cs="Times New Roman"/>
          <w:sz w:val="22"/>
          <w:szCs w:val="22"/>
        </w:rPr>
        <w:t>–</w:t>
      </w:r>
      <w:r>
        <w:rPr>
          <w:rFonts w:ascii="Times New Roman" w:hAnsi="Times New Roman" w:cs="Times New Roman"/>
          <w:sz w:val="22"/>
          <w:szCs w:val="22"/>
        </w:rPr>
        <w:t xml:space="preserve"> </w:t>
      </w:r>
      <w:r w:rsidR="00EF0739">
        <w:rPr>
          <w:rFonts w:ascii="Times New Roman" w:hAnsi="Times New Roman" w:cs="Times New Roman"/>
          <w:sz w:val="22"/>
          <w:szCs w:val="22"/>
        </w:rPr>
        <w:t xml:space="preserve">odvod kondenzátu od jednotek </w:t>
      </w:r>
      <w:proofErr w:type="spellStart"/>
      <w:r w:rsidR="00EF0739">
        <w:rPr>
          <w:rFonts w:ascii="Times New Roman" w:hAnsi="Times New Roman" w:cs="Times New Roman"/>
          <w:sz w:val="22"/>
          <w:szCs w:val="22"/>
        </w:rPr>
        <w:t>servru</w:t>
      </w:r>
      <w:proofErr w:type="spellEnd"/>
      <w:r w:rsidR="00EF0739">
        <w:rPr>
          <w:rFonts w:ascii="Times New Roman" w:hAnsi="Times New Roman" w:cs="Times New Roman"/>
          <w:sz w:val="22"/>
          <w:szCs w:val="22"/>
        </w:rPr>
        <w:t xml:space="preserve"> do stávající kanalizační stoupačky. </w:t>
      </w:r>
    </w:p>
    <w:p w:rsidR="00EF0739" w:rsidRPr="00906CBD" w:rsidRDefault="00EF0739" w:rsidP="00513B48">
      <w:pPr>
        <w:rPr>
          <w:rFonts w:ascii="Times New Roman" w:hAnsi="Times New Roman" w:cs="Times New Roman"/>
          <w:sz w:val="22"/>
          <w:szCs w:val="22"/>
        </w:rPr>
      </w:pPr>
      <w:r>
        <w:rPr>
          <w:rFonts w:ascii="Times New Roman" w:hAnsi="Times New Roman" w:cs="Times New Roman"/>
          <w:sz w:val="22"/>
          <w:szCs w:val="22"/>
        </w:rPr>
        <w:t xml:space="preserve">Vzduchotechnika – nucené větrání </w:t>
      </w:r>
      <w:proofErr w:type="spellStart"/>
      <w:r>
        <w:rPr>
          <w:rFonts w:ascii="Times New Roman" w:hAnsi="Times New Roman" w:cs="Times New Roman"/>
          <w:sz w:val="22"/>
          <w:szCs w:val="22"/>
        </w:rPr>
        <w:t>servrovny</w:t>
      </w:r>
      <w:proofErr w:type="spellEnd"/>
      <w:r>
        <w:rPr>
          <w:rFonts w:ascii="Times New Roman" w:hAnsi="Times New Roman" w:cs="Times New Roman"/>
          <w:sz w:val="22"/>
          <w:szCs w:val="22"/>
        </w:rPr>
        <w:t xml:space="preserve"> chladivým split systémem, který v zimním období funguje jako tepelné čerpadlo a v letním období jako vnitřní chladící jednotka. VZ je umístěna </w:t>
      </w:r>
      <w:r w:rsidR="003B3312">
        <w:rPr>
          <w:rFonts w:ascii="Times New Roman" w:hAnsi="Times New Roman" w:cs="Times New Roman"/>
          <w:sz w:val="22"/>
          <w:szCs w:val="22"/>
        </w:rPr>
        <w:t xml:space="preserve">u stropu vybavená nasávací mřížkou, filtrem, výměníkem tepla, ventilátorem a výdechovou žaluzií. Podrobnosti jsou vyspecifikovány v prováděcí projektové dokumentaci.  </w:t>
      </w:r>
      <w:r>
        <w:rPr>
          <w:rFonts w:ascii="Times New Roman" w:hAnsi="Times New Roman" w:cs="Times New Roman"/>
          <w:sz w:val="22"/>
          <w:szCs w:val="22"/>
        </w:rPr>
        <w:t xml:space="preserve"> </w:t>
      </w:r>
    </w:p>
    <w:p w:rsidR="00876AAD" w:rsidRDefault="003B3312" w:rsidP="00FE584A">
      <w:pPr>
        <w:jc w:val="both"/>
        <w:rPr>
          <w:rFonts w:ascii="Times New Roman" w:hAnsi="Times New Roman" w:cs="Times New Roman"/>
          <w:sz w:val="22"/>
          <w:szCs w:val="22"/>
        </w:rPr>
      </w:pPr>
      <w:r w:rsidRPr="003B3312">
        <w:rPr>
          <w:rFonts w:ascii="Times New Roman" w:hAnsi="Times New Roman" w:cs="Times New Roman"/>
          <w:sz w:val="22"/>
          <w:szCs w:val="22"/>
        </w:rPr>
        <w:t xml:space="preserve">Silnoproud </w:t>
      </w:r>
      <w:r>
        <w:rPr>
          <w:rFonts w:ascii="Times New Roman" w:hAnsi="Times New Roman" w:cs="Times New Roman"/>
          <w:sz w:val="22"/>
          <w:szCs w:val="22"/>
        </w:rPr>
        <w:t xml:space="preserve">– vyzbrojení elektrorozvaděče, osvětlení a zásuvkové obvody pro rekonstruované technologické centrum.  </w:t>
      </w:r>
    </w:p>
    <w:p w:rsidR="004D787E" w:rsidRDefault="003B3312" w:rsidP="007C235E">
      <w:pPr>
        <w:jc w:val="both"/>
        <w:rPr>
          <w:rFonts w:ascii="Times New Roman" w:hAnsi="Times New Roman" w:cs="Times New Roman"/>
          <w:sz w:val="22"/>
          <w:szCs w:val="22"/>
        </w:rPr>
      </w:pPr>
      <w:r>
        <w:rPr>
          <w:rFonts w:ascii="Times New Roman" w:hAnsi="Times New Roman" w:cs="Times New Roman"/>
          <w:sz w:val="22"/>
          <w:szCs w:val="22"/>
        </w:rPr>
        <w:lastRenderedPageBreak/>
        <w:t xml:space="preserve">Stabilní </w:t>
      </w:r>
      <w:proofErr w:type="gramStart"/>
      <w:r>
        <w:rPr>
          <w:rFonts w:ascii="Times New Roman" w:hAnsi="Times New Roman" w:cs="Times New Roman"/>
          <w:sz w:val="22"/>
          <w:szCs w:val="22"/>
        </w:rPr>
        <w:t>hasící</w:t>
      </w:r>
      <w:proofErr w:type="gramEnd"/>
      <w:r>
        <w:rPr>
          <w:rFonts w:ascii="Times New Roman" w:hAnsi="Times New Roman" w:cs="Times New Roman"/>
          <w:sz w:val="22"/>
          <w:szCs w:val="22"/>
        </w:rPr>
        <w:t xml:space="preserve"> zařízení – funkce a přesné požadavky kompletně  popsány v projektové dokumentaci.</w:t>
      </w:r>
    </w:p>
    <w:p w:rsidR="003B3312" w:rsidRDefault="003B3312" w:rsidP="00FE584A">
      <w:pPr>
        <w:jc w:val="both"/>
        <w:rPr>
          <w:rFonts w:ascii="Times New Roman" w:hAnsi="Times New Roman" w:cs="Times New Roman"/>
          <w:sz w:val="22"/>
          <w:szCs w:val="22"/>
        </w:rPr>
      </w:pPr>
      <w:r>
        <w:rPr>
          <w:rFonts w:ascii="Times New Roman" w:hAnsi="Times New Roman" w:cs="Times New Roman"/>
          <w:sz w:val="22"/>
          <w:szCs w:val="22"/>
        </w:rPr>
        <w:t>Slaboproud – dle výkazu výměr a projektové dokumentace. Zadavatel upozorňuje na specifické potřeby technologického zařízení a tím i vyšší nároky na zabezpečení slaboproudých rozvodů.</w:t>
      </w:r>
    </w:p>
    <w:p w:rsidR="003B3312" w:rsidRDefault="003B3312" w:rsidP="00FE584A">
      <w:pPr>
        <w:jc w:val="both"/>
        <w:rPr>
          <w:rFonts w:ascii="Times New Roman" w:hAnsi="Times New Roman" w:cs="Times New Roman"/>
          <w:sz w:val="22"/>
          <w:szCs w:val="22"/>
        </w:rPr>
      </w:pPr>
    </w:p>
    <w:p w:rsidR="00FE584A" w:rsidRPr="00C80CA5" w:rsidRDefault="00155DAC" w:rsidP="00FE584A">
      <w:pPr>
        <w:jc w:val="both"/>
        <w:rPr>
          <w:rFonts w:ascii="Times New Roman" w:hAnsi="Times New Roman" w:cs="Times New Roman"/>
          <w:sz w:val="22"/>
          <w:szCs w:val="22"/>
        </w:rPr>
      </w:pPr>
      <w:bookmarkStart w:id="0" w:name="_GoBack"/>
      <w:bookmarkEnd w:id="0"/>
      <w:r>
        <w:rPr>
          <w:rFonts w:ascii="Times New Roman" w:hAnsi="Times New Roman" w:cs="Times New Roman"/>
          <w:b/>
          <w:sz w:val="24"/>
        </w:rPr>
        <w:t>1</w:t>
      </w:r>
      <w:r w:rsidR="004D787E">
        <w:rPr>
          <w:rFonts w:ascii="Times New Roman" w:hAnsi="Times New Roman" w:cs="Times New Roman"/>
          <w:b/>
          <w:sz w:val="24"/>
        </w:rPr>
        <w:t>.2.2.</w:t>
      </w:r>
      <w:r w:rsidR="004D787E">
        <w:rPr>
          <w:rFonts w:ascii="Times New Roman" w:hAnsi="Times New Roman" w:cs="Times New Roman"/>
          <w:sz w:val="24"/>
        </w:rPr>
        <w:t xml:space="preserve"> </w:t>
      </w:r>
      <w:r w:rsidR="007C235E" w:rsidRPr="00C80CA5">
        <w:rPr>
          <w:rFonts w:ascii="Times New Roman" w:hAnsi="Times New Roman" w:cs="Times New Roman"/>
          <w:sz w:val="22"/>
          <w:szCs w:val="22"/>
        </w:rPr>
        <w:t xml:space="preserve">Rozsah prací a vymezení předmětu veřejné zakázky jsou podrobně specifikovány </w:t>
      </w:r>
      <w:r w:rsidR="00FE584A" w:rsidRPr="00C80CA5">
        <w:rPr>
          <w:rFonts w:ascii="Times New Roman" w:hAnsi="Times New Roman" w:cs="Times New Roman"/>
          <w:sz w:val="22"/>
          <w:szCs w:val="22"/>
        </w:rPr>
        <w:t>v</w:t>
      </w:r>
      <w:r w:rsidR="007E4879">
        <w:rPr>
          <w:rFonts w:ascii="Times New Roman" w:hAnsi="Times New Roman" w:cs="Times New Roman"/>
          <w:sz w:val="22"/>
          <w:szCs w:val="22"/>
        </w:rPr>
        <w:t> </w:t>
      </w:r>
      <w:proofErr w:type="gramStart"/>
      <w:r w:rsidR="007E4879">
        <w:rPr>
          <w:rFonts w:ascii="Times New Roman" w:hAnsi="Times New Roman" w:cs="Times New Roman"/>
          <w:sz w:val="22"/>
          <w:szCs w:val="22"/>
        </w:rPr>
        <w:t xml:space="preserve">prováděcí </w:t>
      </w:r>
      <w:r w:rsidR="007C235E" w:rsidRPr="00C80CA5">
        <w:rPr>
          <w:rFonts w:ascii="Times New Roman" w:hAnsi="Times New Roman" w:cs="Times New Roman"/>
          <w:sz w:val="22"/>
          <w:szCs w:val="22"/>
        </w:rPr>
        <w:t xml:space="preserve"> projektov</w:t>
      </w:r>
      <w:r w:rsidR="00FE584A" w:rsidRPr="00C80CA5">
        <w:rPr>
          <w:rFonts w:ascii="Times New Roman" w:hAnsi="Times New Roman" w:cs="Times New Roman"/>
          <w:sz w:val="22"/>
          <w:szCs w:val="22"/>
        </w:rPr>
        <w:t>é</w:t>
      </w:r>
      <w:proofErr w:type="gramEnd"/>
      <w:r w:rsidR="00526EDA" w:rsidRPr="00C80CA5">
        <w:rPr>
          <w:rFonts w:ascii="Times New Roman" w:hAnsi="Times New Roman" w:cs="Times New Roman"/>
          <w:sz w:val="22"/>
          <w:szCs w:val="22"/>
        </w:rPr>
        <w:t xml:space="preserve"> dokumentac</w:t>
      </w:r>
      <w:r w:rsidR="00FE584A" w:rsidRPr="00C80CA5">
        <w:rPr>
          <w:rFonts w:ascii="Times New Roman" w:hAnsi="Times New Roman" w:cs="Times New Roman"/>
          <w:sz w:val="22"/>
          <w:szCs w:val="22"/>
        </w:rPr>
        <w:t>i</w:t>
      </w:r>
      <w:r w:rsidR="007C235E" w:rsidRPr="00C80CA5">
        <w:rPr>
          <w:rFonts w:ascii="Times New Roman" w:hAnsi="Times New Roman" w:cs="Times New Roman"/>
          <w:sz w:val="22"/>
          <w:szCs w:val="22"/>
        </w:rPr>
        <w:t xml:space="preserve"> </w:t>
      </w:r>
      <w:r w:rsidR="00FE584A" w:rsidRPr="00C80CA5">
        <w:rPr>
          <w:rFonts w:ascii="Times New Roman" w:hAnsi="Times New Roman" w:cs="Times New Roman"/>
          <w:sz w:val="22"/>
          <w:szCs w:val="22"/>
        </w:rPr>
        <w:t xml:space="preserve">od projekční firmy: </w:t>
      </w:r>
      <w:r w:rsidR="007C235E" w:rsidRPr="00C80CA5">
        <w:rPr>
          <w:rFonts w:ascii="Times New Roman" w:hAnsi="Times New Roman" w:cs="Times New Roman"/>
          <w:sz w:val="22"/>
          <w:szCs w:val="22"/>
        </w:rPr>
        <w:t xml:space="preserve"> </w:t>
      </w:r>
    </w:p>
    <w:p w:rsidR="00FE584A" w:rsidRPr="00C80CA5" w:rsidRDefault="007E4879" w:rsidP="00FE584A">
      <w:pPr>
        <w:jc w:val="both"/>
        <w:rPr>
          <w:rFonts w:ascii="Times New Roman" w:hAnsi="Times New Roman" w:cs="Times New Roman"/>
          <w:sz w:val="22"/>
          <w:szCs w:val="22"/>
        </w:rPr>
      </w:pPr>
      <w:r>
        <w:rPr>
          <w:rFonts w:ascii="Times New Roman" w:hAnsi="Times New Roman" w:cs="Times New Roman"/>
          <w:sz w:val="22"/>
          <w:szCs w:val="22"/>
        </w:rPr>
        <w:t xml:space="preserve">SPOJPROJEKT PRAHA a.s., Bystřická 1709/9, 140 00 </w:t>
      </w:r>
      <w:proofErr w:type="gramStart"/>
      <w:r>
        <w:rPr>
          <w:rFonts w:ascii="Times New Roman" w:hAnsi="Times New Roman" w:cs="Times New Roman"/>
          <w:sz w:val="22"/>
          <w:szCs w:val="22"/>
        </w:rPr>
        <w:t>PRAHA 4,  číslo</w:t>
      </w:r>
      <w:proofErr w:type="gramEnd"/>
      <w:r>
        <w:rPr>
          <w:rFonts w:ascii="Times New Roman" w:hAnsi="Times New Roman" w:cs="Times New Roman"/>
          <w:sz w:val="22"/>
          <w:szCs w:val="22"/>
        </w:rPr>
        <w:t xml:space="preserve"> </w:t>
      </w:r>
      <w:proofErr w:type="spellStart"/>
      <w:r>
        <w:rPr>
          <w:rFonts w:ascii="Times New Roman" w:hAnsi="Times New Roman" w:cs="Times New Roman"/>
          <w:sz w:val="22"/>
          <w:szCs w:val="22"/>
        </w:rPr>
        <w:t>zak</w:t>
      </w:r>
      <w:proofErr w:type="spellEnd"/>
      <w:r>
        <w:rPr>
          <w:rFonts w:ascii="Times New Roman" w:hAnsi="Times New Roman" w:cs="Times New Roman"/>
          <w:sz w:val="22"/>
          <w:szCs w:val="22"/>
        </w:rPr>
        <w:t xml:space="preserve">. 31/2009. </w:t>
      </w:r>
    </w:p>
    <w:p w:rsidR="00FE584A" w:rsidRPr="00C80CA5" w:rsidRDefault="00FE584A" w:rsidP="00FE584A">
      <w:pPr>
        <w:jc w:val="both"/>
        <w:rPr>
          <w:rFonts w:ascii="Times New Roman" w:hAnsi="Times New Roman" w:cs="Times New Roman"/>
          <w:sz w:val="22"/>
          <w:szCs w:val="22"/>
        </w:rPr>
      </w:pPr>
    </w:p>
    <w:p w:rsidR="007C235E" w:rsidRPr="00C80CA5" w:rsidRDefault="007C235E" w:rsidP="00FE584A">
      <w:pPr>
        <w:jc w:val="both"/>
        <w:rPr>
          <w:rFonts w:ascii="Times New Roman" w:hAnsi="Times New Roman" w:cs="Times New Roman"/>
          <w:sz w:val="22"/>
          <w:szCs w:val="22"/>
        </w:rPr>
      </w:pPr>
      <w:r w:rsidRPr="00C80CA5">
        <w:rPr>
          <w:rFonts w:ascii="Times New Roman" w:hAnsi="Times New Roman" w:cs="Times New Roman"/>
          <w:b/>
          <w:sz w:val="22"/>
          <w:szCs w:val="22"/>
        </w:rPr>
        <w:t>2.2.3.</w:t>
      </w:r>
      <w:r w:rsidRPr="00C80CA5">
        <w:rPr>
          <w:rFonts w:ascii="Times New Roman" w:hAnsi="Times New Roman" w:cs="Times New Roman"/>
          <w:sz w:val="22"/>
          <w:szCs w:val="22"/>
        </w:rPr>
        <w:t xml:space="preserve"> Předmět plnění zahrnuje realizaci veškerých technických a organizačních opatření nutných k zajištění průběhu stavebních prací a celé zakázky (díla)- zejména přechodná dopravní a ochranná technická bezpečnostní opatření a dodávky energií.  </w:t>
      </w:r>
    </w:p>
    <w:p w:rsidR="007C235E" w:rsidRPr="00C80CA5" w:rsidRDefault="007C235E" w:rsidP="007C235E">
      <w:pPr>
        <w:pStyle w:val="Zkladntext"/>
        <w:jc w:val="both"/>
        <w:rPr>
          <w:rFonts w:ascii="Times New Roman" w:hAnsi="Times New Roman" w:cs="Times New Roman"/>
          <w:sz w:val="22"/>
          <w:szCs w:val="22"/>
        </w:rPr>
      </w:pPr>
      <w:r w:rsidRPr="00C80CA5">
        <w:rPr>
          <w:rFonts w:ascii="Times New Roman" w:hAnsi="Times New Roman" w:cs="Times New Roman"/>
          <w:sz w:val="22"/>
          <w:szCs w:val="22"/>
        </w:rPr>
        <w:t>Mimo vlastní provedení stavebních prací je tedy součástí předmětu VZ (díla) dále zejména:</w:t>
      </w:r>
    </w:p>
    <w:p w:rsidR="007C235E" w:rsidRDefault="007C235E" w:rsidP="00075A80">
      <w:pPr>
        <w:numPr>
          <w:ilvl w:val="0"/>
          <w:numId w:val="2"/>
        </w:numPr>
        <w:tabs>
          <w:tab w:val="left" w:pos="900"/>
        </w:tabs>
        <w:ind w:left="900" w:hanging="360"/>
        <w:jc w:val="both"/>
        <w:rPr>
          <w:rFonts w:ascii="Times New Roman" w:hAnsi="Times New Roman" w:cs="Times New Roman"/>
          <w:sz w:val="20"/>
          <w:szCs w:val="20"/>
        </w:rPr>
      </w:pPr>
      <w:r>
        <w:rPr>
          <w:rFonts w:ascii="Times New Roman" w:hAnsi="Times New Roman" w:cs="Times New Roman"/>
          <w:sz w:val="20"/>
          <w:szCs w:val="20"/>
        </w:rPr>
        <w:t xml:space="preserve">zajištění vytyčení veškerých stávajících inženýrských </w:t>
      </w:r>
      <w:r w:rsidR="00AF2987">
        <w:rPr>
          <w:rFonts w:ascii="Times New Roman" w:hAnsi="Times New Roman" w:cs="Times New Roman"/>
          <w:sz w:val="20"/>
          <w:szCs w:val="20"/>
        </w:rPr>
        <w:t>sítí včetně zajištění vyjádření</w:t>
      </w:r>
      <w:r>
        <w:rPr>
          <w:rFonts w:ascii="Times New Roman" w:hAnsi="Times New Roman" w:cs="Times New Roman"/>
          <w:sz w:val="20"/>
          <w:szCs w:val="20"/>
        </w:rPr>
        <w:t>, odpovědnost za jejich neporušení během výstavby a zpětné předá</w:t>
      </w:r>
      <w:r w:rsidR="00763CBC">
        <w:rPr>
          <w:rFonts w:ascii="Times New Roman" w:hAnsi="Times New Roman" w:cs="Times New Roman"/>
          <w:sz w:val="20"/>
          <w:szCs w:val="20"/>
        </w:rPr>
        <w:t>ní jejich správcům, spolupráce s</w:t>
      </w:r>
      <w:r>
        <w:rPr>
          <w:rFonts w:ascii="Times New Roman" w:hAnsi="Times New Roman" w:cs="Times New Roman"/>
          <w:sz w:val="20"/>
          <w:szCs w:val="20"/>
        </w:rPr>
        <w:t>e správci inženýrských sítí, zabezpečení podmínek stanovených správci inženýrských sítí, veškeré náklady plně hradí zhotovitel</w:t>
      </w:r>
      <w:r w:rsidR="00763CBC">
        <w:rPr>
          <w:rFonts w:ascii="Times New Roman" w:hAnsi="Times New Roman" w:cs="Times New Roman"/>
          <w:sz w:val="20"/>
          <w:szCs w:val="20"/>
        </w:rPr>
        <w:t>,</w:t>
      </w:r>
    </w:p>
    <w:p w:rsidR="007C235E" w:rsidRDefault="007C235E" w:rsidP="00075A80">
      <w:pPr>
        <w:numPr>
          <w:ilvl w:val="0"/>
          <w:numId w:val="2"/>
        </w:numPr>
        <w:tabs>
          <w:tab w:val="left" w:pos="900"/>
        </w:tabs>
        <w:ind w:left="900" w:hanging="360"/>
        <w:jc w:val="both"/>
        <w:rPr>
          <w:rFonts w:ascii="Times New Roman" w:hAnsi="Times New Roman" w:cs="Times New Roman"/>
          <w:sz w:val="20"/>
          <w:szCs w:val="20"/>
        </w:rPr>
      </w:pPr>
      <w:r>
        <w:rPr>
          <w:rFonts w:ascii="Times New Roman" w:hAnsi="Times New Roman" w:cs="Times New Roman"/>
          <w:sz w:val="20"/>
          <w:szCs w:val="20"/>
        </w:rPr>
        <w:t>zajištění všech nezbytných průzkumů nutných pro řádné dokončení díla,</w:t>
      </w:r>
    </w:p>
    <w:p w:rsidR="00FE197D" w:rsidRPr="00C7620C" w:rsidRDefault="00FE197D" w:rsidP="00075A80">
      <w:pPr>
        <w:numPr>
          <w:ilvl w:val="0"/>
          <w:numId w:val="2"/>
        </w:numPr>
        <w:tabs>
          <w:tab w:val="left" w:pos="900"/>
        </w:tabs>
        <w:ind w:left="900" w:hanging="360"/>
        <w:jc w:val="both"/>
        <w:rPr>
          <w:rFonts w:ascii="Times New Roman" w:hAnsi="Times New Roman" w:cs="Times New Roman"/>
          <w:sz w:val="20"/>
          <w:szCs w:val="20"/>
        </w:rPr>
      </w:pPr>
      <w:r w:rsidRPr="00C7620C">
        <w:rPr>
          <w:rFonts w:ascii="Times New Roman" w:hAnsi="Times New Roman" w:cs="Times New Roman"/>
          <w:sz w:val="20"/>
          <w:szCs w:val="20"/>
        </w:rPr>
        <w:t>odvoz a uložení vybouraných hmot a staveb včetně poplatku za uskladnění,</w:t>
      </w:r>
    </w:p>
    <w:p w:rsidR="007C235E" w:rsidRDefault="007C235E" w:rsidP="00075A80">
      <w:pPr>
        <w:numPr>
          <w:ilvl w:val="0"/>
          <w:numId w:val="2"/>
        </w:numPr>
        <w:tabs>
          <w:tab w:val="left" w:pos="900"/>
        </w:tabs>
        <w:ind w:left="900" w:hanging="360"/>
        <w:jc w:val="both"/>
        <w:rPr>
          <w:rFonts w:ascii="Times New Roman" w:hAnsi="Times New Roman" w:cs="Times New Roman"/>
          <w:sz w:val="20"/>
          <w:szCs w:val="20"/>
        </w:rPr>
      </w:pPr>
      <w:r>
        <w:rPr>
          <w:rFonts w:ascii="Times New Roman" w:hAnsi="Times New Roman" w:cs="Times New Roman"/>
          <w:sz w:val="20"/>
          <w:szCs w:val="20"/>
        </w:rPr>
        <w:t>veškeré práce a dodávky související s bezpečnostními opatřeními na ochranu lidí a majetku (zejména chodců a vozidel v místech dotčených stavbou),</w:t>
      </w:r>
    </w:p>
    <w:p w:rsidR="007C235E" w:rsidRDefault="007C235E" w:rsidP="00075A80">
      <w:pPr>
        <w:numPr>
          <w:ilvl w:val="0"/>
          <w:numId w:val="2"/>
        </w:numPr>
        <w:tabs>
          <w:tab w:val="left" w:pos="900"/>
        </w:tabs>
        <w:ind w:left="900" w:hanging="360"/>
        <w:jc w:val="both"/>
        <w:rPr>
          <w:rFonts w:ascii="Times New Roman" w:hAnsi="Times New Roman" w:cs="Times New Roman"/>
          <w:sz w:val="20"/>
          <w:szCs w:val="20"/>
        </w:rPr>
      </w:pPr>
      <w:r>
        <w:rPr>
          <w:rFonts w:ascii="Times New Roman" w:hAnsi="Times New Roman" w:cs="Times New Roman"/>
          <w:sz w:val="20"/>
          <w:szCs w:val="20"/>
        </w:rPr>
        <w:t>ostraha stavby a staveniště, zajištění bezpečnosti práce a ochrany životního prostředí,</w:t>
      </w:r>
    </w:p>
    <w:p w:rsidR="007C235E" w:rsidRDefault="007C235E" w:rsidP="00075A80">
      <w:pPr>
        <w:numPr>
          <w:ilvl w:val="0"/>
          <w:numId w:val="2"/>
        </w:numPr>
        <w:tabs>
          <w:tab w:val="left" w:pos="900"/>
        </w:tabs>
        <w:ind w:left="900" w:hanging="360"/>
        <w:jc w:val="both"/>
        <w:rPr>
          <w:rFonts w:ascii="Times New Roman" w:hAnsi="Times New Roman" w:cs="Times New Roman"/>
          <w:sz w:val="20"/>
          <w:szCs w:val="20"/>
        </w:rPr>
      </w:pPr>
      <w:r>
        <w:rPr>
          <w:rFonts w:ascii="Times New Roman" w:hAnsi="Times New Roman" w:cs="Times New Roman"/>
          <w:sz w:val="20"/>
          <w:szCs w:val="20"/>
        </w:rPr>
        <w:t>zajištění přechodného dopravního značení k dopravním omezením, jejich údržba a přemisťování a následné odstranění,</w:t>
      </w:r>
    </w:p>
    <w:p w:rsidR="007C235E" w:rsidRDefault="007C235E" w:rsidP="00075A80">
      <w:pPr>
        <w:numPr>
          <w:ilvl w:val="0"/>
          <w:numId w:val="2"/>
        </w:numPr>
        <w:tabs>
          <w:tab w:val="left" w:pos="900"/>
        </w:tabs>
        <w:ind w:left="900" w:hanging="360"/>
        <w:jc w:val="both"/>
        <w:rPr>
          <w:rFonts w:ascii="Times New Roman" w:hAnsi="Times New Roman" w:cs="Times New Roman"/>
          <w:sz w:val="20"/>
          <w:szCs w:val="20"/>
        </w:rPr>
      </w:pPr>
      <w:r>
        <w:rPr>
          <w:rFonts w:ascii="Times New Roman" w:hAnsi="Times New Roman" w:cs="Times New Roman"/>
          <w:sz w:val="20"/>
          <w:szCs w:val="20"/>
        </w:rPr>
        <w:t>v součinnosti s objednatelem projednání a zajištění případného zvláštního užívání komunikací a veřejných ploch včetně úhrady vyměřených poplatků a nájemného,</w:t>
      </w:r>
    </w:p>
    <w:p w:rsidR="007C235E" w:rsidRDefault="007C235E" w:rsidP="00075A80">
      <w:pPr>
        <w:numPr>
          <w:ilvl w:val="0"/>
          <w:numId w:val="2"/>
        </w:numPr>
        <w:tabs>
          <w:tab w:val="left" w:pos="900"/>
        </w:tabs>
        <w:ind w:left="900" w:hanging="360"/>
        <w:jc w:val="both"/>
        <w:rPr>
          <w:rFonts w:ascii="Times New Roman" w:hAnsi="Times New Roman" w:cs="Times New Roman"/>
          <w:sz w:val="20"/>
          <w:szCs w:val="20"/>
        </w:rPr>
      </w:pPr>
      <w:r>
        <w:rPr>
          <w:rFonts w:ascii="Times New Roman" w:hAnsi="Times New Roman" w:cs="Times New Roman"/>
          <w:sz w:val="20"/>
          <w:szCs w:val="20"/>
        </w:rPr>
        <w:t>zajištění úklidu znečištěných komunikací vlivem stavební činnosti,</w:t>
      </w:r>
    </w:p>
    <w:p w:rsidR="007C235E" w:rsidRDefault="007C235E" w:rsidP="00075A80">
      <w:pPr>
        <w:numPr>
          <w:ilvl w:val="0"/>
          <w:numId w:val="2"/>
        </w:numPr>
        <w:tabs>
          <w:tab w:val="left" w:pos="900"/>
        </w:tabs>
        <w:ind w:left="900" w:hanging="360"/>
        <w:jc w:val="both"/>
        <w:rPr>
          <w:rFonts w:ascii="Times New Roman" w:hAnsi="Times New Roman" w:cs="Times New Roman"/>
          <w:sz w:val="20"/>
          <w:szCs w:val="20"/>
        </w:rPr>
      </w:pPr>
      <w:r>
        <w:rPr>
          <w:rFonts w:ascii="Times New Roman" w:hAnsi="Times New Roman" w:cs="Times New Roman"/>
          <w:sz w:val="20"/>
          <w:szCs w:val="20"/>
        </w:rPr>
        <w:t>zajištění a prove</w:t>
      </w:r>
      <w:r w:rsidR="00AF2987">
        <w:rPr>
          <w:rFonts w:ascii="Times New Roman" w:hAnsi="Times New Roman" w:cs="Times New Roman"/>
          <w:sz w:val="20"/>
          <w:szCs w:val="20"/>
        </w:rPr>
        <w:t xml:space="preserve">dení všech nutných zkoušek dle </w:t>
      </w:r>
      <w:r>
        <w:rPr>
          <w:rFonts w:ascii="Times New Roman" w:hAnsi="Times New Roman" w:cs="Times New Roman"/>
          <w:sz w:val="20"/>
          <w:szCs w:val="20"/>
        </w:rPr>
        <w:t>ČSN (případně jiných norem vztahujících se k prováděnému dílu včetně pořízení protokolů),</w:t>
      </w:r>
    </w:p>
    <w:p w:rsidR="007C235E" w:rsidRDefault="007C235E" w:rsidP="00075A80">
      <w:pPr>
        <w:numPr>
          <w:ilvl w:val="0"/>
          <w:numId w:val="2"/>
        </w:numPr>
        <w:tabs>
          <w:tab w:val="left" w:pos="900"/>
        </w:tabs>
        <w:ind w:left="900" w:hanging="360"/>
        <w:jc w:val="both"/>
        <w:rPr>
          <w:rFonts w:ascii="Times New Roman" w:hAnsi="Times New Roman" w:cs="Times New Roman"/>
          <w:sz w:val="20"/>
          <w:szCs w:val="20"/>
        </w:rPr>
      </w:pPr>
      <w:r>
        <w:rPr>
          <w:rFonts w:ascii="Times New Roman" w:hAnsi="Times New Roman" w:cs="Times New Roman"/>
          <w:sz w:val="20"/>
          <w:szCs w:val="20"/>
        </w:rPr>
        <w:t>zajištění atestů a dokladů o požadovaných vlastnostech výrobků ke kolaudaci (i dle zákona č.22/1997 Sb. – prohlášení o shodě),</w:t>
      </w:r>
    </w:p>
    <w:p w:rsidR="007C235E" w:rsidRDefault="007C235E" w:rsidP="00075A80">
      <w:pPr>
        <w:numPr>
          <w:ilvl w:val="0"/>
          <w:numId w:val="2"/>
        </w:numPr>
        <w:tabs>
          <w:tab w:val="left" w:pos="900"/>
        </w:tabs>
        <w:ind w:left="900" w:hanging="360"/>
        <w:jc w:val="both"/>
        <w:rPr>
          <w:rFonts w:ascii="Times New Roman" w:hAnsi="Times New Roman" w:cs="Times New Roman"/>
          <w:sz w:val="20"/>
          <w:szCs w:val="20"/>
        </w:rPr>
      </w:pPr>
      <w:r>
        <w:rPr>
          <w:rFonts w:ascii="Times New Roman" w:hAnsi="Times New Roman" w:cs="Times New Roman"/>
          <w:sz w:val="20"/>
          <w:szCs w:val="20"/>
        </w:rPr>
        <w:t xml:space="preserve">zajištění všech ostatních nezbytných zkoušek, atestů a revizí </w:t>
      </w:r>
      <w:proofErr w:type="gramStart"/>
      <w:r>
        <w:rPr>
          <w:rFonts w:ascii="Times New Roman" w:hAnsi="Times New Roman" w:cs="Times New Roman"/>
          <w:sz w:val="20"/>
          <w:szCs w:val="20"/>
        </w:rPr>
        <w:t>podle  ČSN</w:t>
      </w:r>
      <w:proofErr w:type="gramEnd"/>
      <w:r>
        <w:rPr>
          <w:rFonts w:ascii="Times New Roman" w:hAnsi="Times New Roman" w:cs="Times New Roman"/>
          <w:sz w:val="20"/>
          <w:szCs w:val="20"/>
        </w:rPr>
        <w:t xml:space="preserve"> a případných jiných právních nebo technických předpisů platných v době provádění a předání díla či zkušebního provozu, kterými bude prokázáno dosažení předepsané kvality a předepsaných parametrů díla,</w:t>
      </w:r>
    </w:p>
    <w:p w:rsidR="007C235E" w:rsidRDefault="007C235E" w:rsidP="00075A80">
      <w:pPr>
        <w:numPr>
          <w:ilvl w:val="0"/>
          <w:numId w:val="2"/>
        </w:numPr>
        <w:tabs>
          <w:tab w:val="left" w:pos="900"/>
        </w:tabs>
        <w:ind w:left="900" w:hanging="360"/>
        <w:jc w:val="both"/>
        <w:rPr>
          <w:rFonts w:ascii="Times New Roman" w:hAnsi="Times New Roman" w:cs="Times New Roman"/>
          <w:sz w:val="20"/>
          <w:szCs w:val="20"/>
        </w:rPr>
      </w:pPr>
      <w:r>
        <w:rPr>
          <w:rFonts w:ascii="Times New Roman" w:hAnsi="Times New Roman" w:cs="Times New Roman"/>
          <w:sz w:val="20"/>
          <w:szCs w:val="20"/>
        </w:rPr>
        <w:t>úkony nezbytné v době zkušebního provozu (účast na kontrolních dnech, projednávání skutečností o provozu s dotčenými orgány atd.),</w:t>
      </w:r>
    </w:p>
    <w:p w:rsidR="007C235E" w:rsidRDefault="007C235E" w:rsidP="00075A80">
      <w:pPr>
        <w:numPr>
          <w:ilvl w:val="0"/>
          <w:numId w:val="2"/>
        </w:numPr>
        <w:tabs>
          <w:tab w:val="left" w:pos="900"/>
        </w:tabs>
        <w:ind w:left="900" w:hanging="360"/>
        <w:jc w:val="both"/>
        <w:rPr>
          <w:rFonts w:ascii="Times New Roman" w:hAnsi="Times New Roman" w:cs="Times New Roman"/>
          <w:sz w:val="20"/>
          <w:szCs w:val="20"/>
        </w:rPr>
      </w:pPr>
      <w:r>
        <w:rPr>
          <w:rFonts w:ascii="Times New Roman" w:hAnsi="Times New Roman" w:cs="Times New Roman"/>
          <w:sz w:val="20"/>
          <w:szCs w:val="20"/>
        </w:rPr>
        <w:t>zřízení a odstranění zařízení staveniště včetně napojení na inženýrské sítě,</w:t>
      </w:r>
    </w:p>
    <w:p w:rsidR="007C235E" w:rsidRDefault="007C235E" w:rsidP="00075A80">
      <w:pPr>
        <w:numPr>
          <w:ilvl w:val="0"/>
          <w:numId w:val="2"/>
        </w:numPr>
        <w:tabs>
          <w:tab w:val="left" w:pos="900"/>
        </w:tabs>
        <w:ind w:left="900" w:hanging="360"/>
        <w:jc w:val="both"/>
        <w:rPr>
          <w:rFonts w:ascii="Times New Roman" w:hAnsi="Times New Roman" w:cs="Times New Roman"/>
          <w:sz w:val="20"/>
          <w:szCs w:val="20"/>
        </w:rPr>
      </w:pPr>
      <w:r>
        <w:rPr>
          <w:rFonts w:ascii="Times New Roman" w:hAnsi="Times New Roman" w:cs="Times New Roman"/>
          <w:sz w:val="20"/>
          <w:szCs w:val="20"/>
        </w:rPr>
        <w:t>zajištění osvětlení pracovišť, je-li to pro realizaci díla nutné,</w:t>
      </w:r>
    </w:p>
    <w:p w:rsidR="007C235E" w:rsidRDefault="007C235E" w:rsidP="00075A80">
      <w:pPr>
        <w:numPr>
          <w:ilvl w:val="0"/>
          <w:numId w:val="2"/>
        </w:numPr>
        <w:tabs>
          <w:tab w:val="left" w:pos="900"/>
        </w:tabs>
        <w:ind w:left="900" w:hanging="360"/>
        <w:jc w:val="both"/>
        <w:rPr>
          <w:rFonts w:ascii="Times New Roman" w:hAnsi="Times New Roman" w:cs="Times New Roman"/>
          <w:sz w:val="20"/>
          <w:szCs w:val="20"/>
        </w:rPr>
      </w:pPr>
      <w:r>
        <w:rPr>
          <w:rFonts w:ascii="Times New Roman" w:hAnsi="Times New Roman" w:cs="Times New Roman"/>
          <w:sz w:val="20"/>
          <w:szCs w:val="20"/>
        </w:rPr>
        <w:t>koordinační a kompletační činnost celé stavby,</w:t>
      </w:r>
    </w:p>
    <w:p w:rsidR="007C235E" w:rsidRDefault="007C235E" w:rsidP="00075A80">
      <w:pPr>
        <w:numPr>
          <w:ilvl w:val="0"/>
          <w:numId w:val="2"/>
        </w:numPr>
        <w:tabs>
          <w:tab w:val="left" w:pos="900"/>
        </w:tabs>
        <w:ind w:left="900" w:hanging="360"/>
        <w:jc w:val="both"/>
        <w:rPr>
          <w:rFonts w:ascii="Times New Roman" w:hAnsi="Times New Roman" w:cs="Times New Roman"/>
          <w:sz w:val="20"/>
          <w:szCs w:val="20"/>
        </w:rPr>
      </w:pPr>
      <w:r>
        <w:rPr>
          <w:rFonts w:ascii="Times New Roman" w:hAnsi="Times New Roman" w:cs="Times New Roman"/>
          <w:sz w:val="20"/>
          <w:szCs w:val="20"/>
        </w:rPr>
        <w:t>respektování obecných podmínek daných povoleními k realizaci stavby, a to zejména:</w:t>
      </w:r>
    </w:p>
    <w:p w:rsidR="007C235E" w:rsidRDefault="007C235E" w:rsidP="007C235E">
      <w:pPr>
        <w:tabs>
          <w:tab w:val="left" w:pos="900"/>
        </w:tabs>
        <w:ind w:left="540"/>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vedení průběžné evidence odpadů vzniklých při stavební činnosti</w:t>
      </w:r>
    </w:p>
    <w:p w:rsidR="007C235E" w:rsidRDefault="007C235E" w:rsidP="007C235E">
      <w:pPr>
        <w:tabs>
          <w:tab w:val="left" w:pos="900"/>
        </w:tabs>
        <w:ind w:left="540"/>
        <w:jc w:val="both"/>
        <w:rPr>
          <w:rFonts w:ascii="Times New Roman" w:hAnsi="Times New Roman" w:cs="Times New Roman"/>
          <w:sz w:val="20"/>
          <w:szCs w:val="20"/>
        </w:rPr>
      </w:pPr>
      <w:r>
        <w:rPr>
          <w:rFonts w:ascii="Times New Roman" w:hAnsi="Times New Roman" w:cs="Times New Roman"/>
          <w:sz w:val="20"/>
          <w:szCs w:val="20"/>
        </w:rPr>
        <w:tab/>
        <w:t>- předložení dokladů o jejich nezávadném zneškodňování</w:t>
      </w:r>
    </w:p>
    <w:p w:rsidR="007C235E" w:rsidRDefault="007C235E" w:rsidP="007E4879">
      <w:pPr>
        <w:tabs>
          <w:tab w:val="left" w:pos="900"/>
        </w:tabs>
        <w:ind w:left="540"/>
        <w:jc w:val="both"/>
        <w:rPr>
          <w:rFonts w:ascii="Times New Roman" w:hAnsi="Times New Roman" w:cs="Times New Roman"/>
          <w:szCs w:val="16"/>
        </w:rPr>
      </w:pPr>
      <w:r>
        <w:rPr>
          <w:rFonts w:ascii="Times New Roman" w:hAnsi="Times New Roman" w:cs="Times New Roman"/>
          <w:sz w:val="20"/>
          <w:szCs w:val="20"/>
        </w:rPr>
        <w:tab/>
        <w:t xml:space="preserve"> </w:t>
      </w:r>
    </w:p>
    <w:p w:rsidR="007C235E" w:rsidRPr="00C80CA5" w:rsidRDefault="007C235E" w:rsidP="007C235E">
      <w:pPr>
        <w:jc w:val="both"/>
        <w:rPr>
          <w:rFonts w:ascii="Times New Roman" w:hAnsi="Times New Roman" w:cs="Times New Roman"/>
          <w:sz w:val="22"/>
          <w:szCs w:val="22"/>
        </w:rPr>
      </w:pPr>
      <w:r w:rsidRPr="00C80CA5">
        <w:rPr>
          <w:rFonts w:ascii="Times New Roman" w:hAnsi="Times New Roman" w:cs="Times New Roman"/>
          <w:b/>
          <w:sz w:val="22"/>
          <w:szCs w:val="22"/>
        </w:rPr>
        <w:t>2.2.4.</w:t>
      </w:r>
      <w:r w:rsidRPr="00C80CA5">
        <w:rPr>
          <w:rFonts w:ascii="Times New Roman" w:hAnsi="Times New Roman" w:cs="Times New Roman"/>
          <w:sz w:val="22"/>
          <w:szCs w:val="22"/>
        </w:rPr>
        <w:t xml:space="preserve"> </w:t>
      </w:r>
      <w:r w:rsidR="007C0417" w:rsidRPr="00C80CA5">
        <w:rPr>
          <w:rFonts w:ascii="Times New Roman" w:hAnsi="Times New Roman" w:cs="Times New Roman"/>
          <w:sz w:val="22"/>
          <w:szCs w:val="22"/>
        </w:rPr>
        <w:t xml:space="preserve">Dílo je dále specifikováno stavebním povolením, příslušnými stanovisky, zadávací dokumentací veřejné zakázky a nabídkou zhotovitele, kterou tvoří také položkový rozpočet stavby v členění položek a s výměrami dle zadávací dokumentace stavby. </w:t>
      </w:r>
    </w:p>
    <w:p w:rsidR="007C235E" w:rsidRPr="00C80CA5" w:rsidRDefault="007C235E" w:rsidP="007C235E">
      <w:pPr>
        <w:rPr>
          <w:rFonts w:ascii="Times New Roman" w:hAnsi="Times New Roman" w:cs="Times New Roman"/>
          <w:sz w:val="22"/>
          <w:szCs w:val="22"/>
        </w:rPr>
      </w:pPr>
    </w:p>
    <w:p w:rsidR="007C235E" w:rsidRPr="00C80CA5" w:rsidRDefault="007C235E" w:rsidP="007C235E">
      <w:pPr>
        <w:jc w:val="both"/>
        <w:rPr>
          <w:rFonts w:ascii="Times New Roman" w:hAnsi="Times New Roman" w:cs="Times New Roman"/>
          <w:sz w:val="22"/>
          <w:szCs w:val="22"/>
        </w:rPr>
      </w:pPr>
      <w:r w:rsidRPr="00C80CA5">
        <w:rPr>
          <w:rFonts w:ascii="Times New Roman" w:hAnsi="Times New Roman" w:cs="Times New Roman"/>
          <w:b/>
          <w:sz w:val="22"/>
          <w:szCs w:val="22"/>
        </w:rPr>
        <w:t>2.2.5.</w:t>
      </w:r>
      <w:r w:rsidRPr="00C80CA5">
        <w:rPr>
          <w:rFonts w:ascii="Times New Roman" w:hAnsi="Times New Roman" w:cs="Times New Roman"/>
          <w:sz w:val="22"/>
          <w:szCs w:val="22"/>
        </w:rPr>
        <w:t xml:space="preserve"> Součástí plnění předmětu VZ-díla je vyhotovení Dokumentace skutečného provedení stavby, která bude vypracována dle vyhlášky č. 499/2006 Sb., o dokumentaci staveb, bude odevzdána ve </w:t>
      </w:r>
      <w:r w:rsidR="007E4879">
        <w:rPr>
          <w:rFonts w:ascii="Times New Roman" w:hAnsi="Times New Roman" w:cs="Times New Roman"/>
          <w:sz w:val="22"/>
          <w:szCs w:val="22"/>
        </w:rPr>
        <w:t>2</w:t>
      </w:r>
      <w:r w:rsidRPr="00C80CA5">
        <w:rPr>
          <w:rFonts w:ascii="Times New Roman" w:hAnsi="Times New Roman" w:cs="Times New Roman"/>
          <w:sz w:val="22"/>
          <w:szCs w:val="22"/>
        </w:rPr>
        <w:t xml:space="preserve"> </w:t>
      </w:r>
      <w:proofErr w:type="spellStart"/>
      <w:r w:rsidRPr="00C80CA5">
        <w:rPr>
          <w:rFonts w:ascii="Times New Roman" w:hAnsi="Times New Roman" w:cs="Times New Roman"/>
          <w:sz w:val="22"/>
          <w:szCs w:val="22"/>
        </w:rPr>
        <w:t>paré</w:t>
      </w:r>
      <w:proofErr w:type="spellEnd"/>
      <w:r w:rsidRPr="00C80CA5">
        <w:rPr>
          <w:rFonts w:ascii="Times New Roman" w:hAnsi="Times New Roman" w:cs="Times New Roman"/>
          <w:sz w:val="22"/>
          <w:szCs w:val="22"/>
        </w:rPr>
        <w:t xml:space="preserve"> listinného vyhotovení a v 1 vyhotovení v digitální formě. Součástí dokumentace skutečného provedení stavby bude zákres vedení všech tras inženýrských síti a dále soubory pořízené fotodokumentace o průběhu a postupu jednotlivých stavebních prací</w:t>
      </w:r>
      <w:r w:rsidR="007E4879">
        <w:rPr>
          <w:rFonts w:ascii="Times New Roman" w:hAnsi="Times New Roman" w:cs="Times New Roman"/>
          <w:sz w:val="22"/>
          <w:szCs w:val="22"/>
        </w:rPr>
        <w:t>.</w:t>
      </w:r>
    </w:p>
    <w:p w:rsidR="007C235E" w:rsidRPr="00C80CA5" w:rsidRDefault="007C235E" w:rsidP="007C235E">
      <w:pPr>
        <w:rPr>
          <w:rFonts w:ascii="Times New Roman" w:hAnsi="Times New Roman" w:cs="Times New Roman"/>
          <w:sz w:val="22"/>
          <w:szCs w:val="22"/>
        </w:rPr>
      </w:pPr>
    </w:p>
    <w:p w:rsidR="007C235E" w:rsidRDefault="007C235E" w:rsidP="007C235E">
      <w:pPr>
        <w:pStyle w:val="Styl2"/>
        <w:rPr>
          <w:shd w:val="clear" w:color="auto" w:fill="E6E6E6"/>
        </w:rPr>
      </w:pPr>
      <w:proofErr w:type="gramStart"/>
      <w:r>
        <w:t>2.3. MÍSTO</w:t>
      </w:r>
      <w:proofErr w:type="gramEnd"/>
      <w:r>
        <w:t xml:space="preserve"> A DOBA PLNĚNÍ VEŘEJNÉ ZAKÁZKY</w:t>
      </w:r>
    </w:p>
    <w:p w:rsidR="007C235E" w:rsidRDefault="007C235E" w:rsidP="007C235E">
      <w:pPr>
        <w:rPr>
          <w:rFonts w:ascii="Times New Roman" w:hAnsi="Times New Roman" w:cs="Times New Roman"/>
          <w:b/>
          <w:sz w:val="22"/>
          <w:szCs w:val="22"/>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660"/>
      </w:tblGrid>
      <w:tr w:rsidR="00804C10" w:rsidTr="00F05276">
        <w:tc>
          <w:tcPr>
            <w:tcW w:w="3780" w:type="dxa"/>
            <w:tcBorders>
              <w:top w:val="single" w:sz="4" w:space="0" w:color="auto"/>
              <w:left w:val="single" w:sz="4" w:space="0" w:color="auto"/>
              <w:bottom w:val="single" w:sz="4" w:space="0" w:color="auto"/>
              <w:right w:val="single" w:sz="4" w:space="0" w:color="auto"/>
            </w:tcBorders>
            <w:shd w:val="clear" w:color="auto" w:fill="E6E6E6"/>
            <w:hideMark/>
          </w:tcPr>
          <w:p w:rsidR="00804C10" w:rsidRPr="00170ADD" w:rsidRDefault="00804C10" w:rsidP="00F05276">
            <w:pPr>
              <w:rPr>
                <w:rFonts w:ascii="Times New Roman" w:hAnsi="Times New Roman" w:cs="Times New Roman"/>
                <w:b/>
                <w:sz w:val="22"/>
                <w:szCs w:val="22"/>
              </w:rPr>
            </w:pPr>
            <w:r w:rsidRPr="00170ADD">
              <w:rPr>
                <w:rFonts w:ascii="Times New Roman" w:hAnsi="Times New Roman" w:cs="Times New Roman"/>
                <w:b/>
                <w:sz w:val="22"/>
                <w:szCs w:val="22"/>
              </w:rPr>
              <w:t>Místo plnění/realizace:</w:t>
            </w:r>
          </w:p>
        </w:tc>
        <w:tc>
          <w:tcPr>
            <w:tcW w:w="6660" w:type="dxa"/>
            <w:tcBorders>
              <w:top w:val="single" w:sz="4" w:space="0" w:color="auto"/>
              <w:left w:val="single" w:sz="4" w:space="0" w:color="auto"/>
              <w:bottom w:val="single" w:sz="4" w:space="0" w:color="auto"/>
              <w:right w:val="single" w:sz="4" w:space="0" w:color="auto"/>
            </w:tcBorders>
            <w:hideMark/>
          </w:tcPr>
          <w:p w:rsidR="00EC6AFB" w:rsidRPr="00170ADD" w:rsidRDefault="00804C10" w:rsidP="008A0274">
            <w:pPr>
              <w:rPr>
                <w:rFonts w:ascii="Times New Roman" w:hAnsi="Times New Roman" w:cs="Times New Roman"/>
                <w:sz w:val="22"/>
                <w:szCs w:val="22"/>
              </w:rPr>
            </w:pPr>
            <w:r w:rsidRPr="00170ADD">
              <w:rPr>
                <w:rFonts w:ascii="Times New Roman" w:hAnsi="Times New Roman" w:cs="Times New Roman"/>
                <w:sz w:val="22"/>
                <w:szCs w:val="22"/>
              </w:rPr>
              <w:t xml:space="preserve">Práce budou </w:t>
            </w:r>
            <w:r w:rsidR="00FE584A">
              <w:rPr>
                <w:rFonts w:ascii="Times New Roman" w:hAnsi="Times New Roman" w:cs="Times New Roman"/>
                <w:sz w:val="22"/>
                <w:szCs w:val="22"/>
              </w:rPr>
              <w:t xml:space="preserve">ve Dvoře </w:t>
            </w:r>
            <w:r w:rsidR="00EC6AFB">
              <w:rPr>
                <w:rFonts w:ascii="Times New Roman" w:hAnsi="Times New Roman" w:cs="Times New Roman"/>
                <w:sz w:val="22"/>
                <w:szCs w:val="22"/>
              </w:rPr>
              <w:t xml:space="preserve">Králové nad Labem </w:t>
            </w:r>
            <w:r w:rsidR="00FE584A">
              <w:rPr>
                <w:rFonts w:ascii="Times New Roman" w:hAnsi="Times New Roman" w:cs="Times New Roman"/>
                <w:sz w:val="22"/>
                <w:szCs w:val="22"/>
              </w:rPr>
              <w:t xml:space="preserve">na </w:t>
            </w:r>
            <w:proofErr w:type="spellStart"/>
            <w:proofErr w:type="gramStart"/>
            <w:r w:rsidR="00FE584A">
              <w:rPr>
                <w:rFonts w:ascii="Times New Roman" w:hAnsi="Times New Roman" w:cs="Times New Roman"/>
                <w:sz w:val="22"/>
                <w:szCs w:val="22"/>
              </w:rPr>
              <w:t>p.p</w:t>
            </w:r>
            <w:proofErr w:type="spellEnd"/>
            <w:r w:rsidR="00FE584A">
              <w:rPr>
                <w:rFonts w:ascii="Times New Roman" w:hAnsi="Times New Roman" w:cs="Times New Roman"/>
                <w:sz w:val="22"/>
                <w:szCs w:val="22"/>
              </w:rPr>
              <w:t>.</w:t>
            </w:r>
            <w:proofErr w:type="gramEnd"/>
            <w:r w:rsidR="00FE584A">
              <w:rPr>
                <w:rFonts w:ascii="Times New Roman" w:hAnsi="Times New Roman" w:cs="Times New Roman"/>
                <w:sz w:val="22"/>
                <w:szCs w:val="22"/>
              </w:rPr>
              <w:t xml:space="preserve"> č. </w:t>
            </w:r>
            <w:r w:rsidR="008A0274">
              <w:rPr>
                <w:rFonts w:ascii="Times New Roman" w:hAnsi="Times New Roman" w:cs="Times New Roman"/>
                <w:sz w:val="22"/>
                <w:szCs w:val="22"/>
              </w:rPr>
              <w:t>5525/26</w:t>
            </w:r>
            <w:r w:rsidR="00FE584A">
              <w:rPr>
                <w:rFonts w:ascii="Times New Roman" w:hAnsi="Times New Roman" w:cs="Times New Roman"/>
                <w:sz w:val="22"/>
                <w:szCs w:val="22"/>
              </w:rPr>
              <w:t xml:space="preserve">, v kat. </w:t>
            </w:r>
            <w:proofErr w:type="spellStart"/>
            <w:r w:rsidR="00FE584A">
              <w:rPr>
                <w:rFonts w:ascii="Times New Roman" w:hAnsi="Times New Roman" w:cs="Times New Roman"/>
                <w:sz w:val="22"/>
                <w:szCs w:val="22"/>
              </w:rPr>
              <w:t>úz</w:t>
            </w:r>
            <w:proofErr w:type="spellEnd"/>
            <w:r w:rsidR="00FE584A">
              <w:rPr>
                <w:rFonts w:ascii="Times New Roman" w:hAnsi="Times New Roman" w:cs="Times New Roman"/>
                <w:sz w:val="22"/>
                <w:szCs w:val="22"/>
              </w:rPr>
              <w:t xml:space="preserve">. </w:t>
            </w:r>
            <w:r w:rsidR="00EC6AFB">
              <w:rPr>
                <w:rFonts w:ascii="Times New Roman" w:hAnsi="Times New Roman" w:cs="Times New Roman"/>
                <w:sz w:val="22"/>
                <w:szCs w:val="22"/>
              </w:rPr>
              <w:t>Dvůr Králové nad Labem</w:t>
            </w:r>
          </w:p>
        </w:tc>
      </w:tr>
      <w:tr w:rsidR="00804C10" w:rsidTr="00F05276">
        <w:tc>
          <w:tcPr>
            <w:tcW w:w="3780" w:type="dxa"/>
            <w:tcBorders>
              <w:top w:val="single" w:sz="4" w:space="0" w:color="auto"/>
              <w:left w:val="single" w:sz="4" w:space="0" w:color="auto"/>
              <w:bottom w:val="single" w:sz="4" w:space="0" w:color="auto"/>
              <w:right w:val="single" w:sz="4" w:space="0" w:color="auto"/>
            </w:tcBorders>
            <w:shd w:val="clear" w:color="auto" w:fill="E6E6E6"/>
            <w:hideMark/>
          </w:tcPr>
          <w:p w:rsidR="00804C10" w:rsidRPr="00170ADD" w:rsidRDefault="00804C10" w:rsidP="00F05276">
            <w:pPr>
              <w:rPr>
                <w:rFonts w:ascii="Times New Roman" w:hAnsi="Times New Roman" w:cs="Times New Roman"/>
                <w:b/>
                <w:sz w:val="22"/>
                <w:szCs w:val="22"/>
              </w:rPr>
            </w:pPr>
            <w:r w:rsidRPr="00170ADD">
              <w:rPr>
                <w:rFonts w:ascii="Times New Roman" w:hAnsi="Times New Roman" w:cs="Times New Roman"/>
                <w:b/>
                <w:sz w:val="22"/>
                <w:szCs w:val="22"/>
              </w:rPr>
              <w:t>Okres, stát:</w:t>
            </w:r>
          </w:p>
        </w:tc>
        <w:tc>
          <w:tcPr>
            <w:tcW w:w="6660" w:type="dxa"/>
            <w:tcBorders>
              <w:top w:val="single" w:sz="4" w:space="0" w:color="auto"/>
              <w:left w:val="single" w:sz="4" w:space="0" w:color="auto"/>
              <w:bottom w:val="single" w:sz="4" w:space="0" w:color="auto"/>
              <w:right w:val="single" w:sz="4" w:space="0" w:color="auto"/>
            </w:tcBorders>
            <w:hideMark/>
          </w:tcPr>
          <w:p w:rsidR="00804C10" w:rsidRPr="00170ADD" w:rsidRDefault="00B23B37" w:rsidP="00F05276">
            <w:pPr>
              <w:rPr>
                <w:rFonts w:ascii="Times New Roman" w:hAnsi="Times New Roman" w:cs="Times New Roman"/>
                <w:sz w:val="24"/>
              </w:rPr>
            </w:pPr>
            <w:r w:rsidRPr="009D4DA2">
              <w:rPr>
                <w:rFonts w:ascii="Times New Roman" w:hAnsi="Times New Roman" w:cs="Times New Roman"/>
                <w:sz w:val="24"/>
              </w:rPr>
              <w:t>Trutnov</w:t>
            </w:r>
            <w:r>
              <w:rPr>
                <w:rFonts w:ascii="Times New Roman" w:hAnsi="Times New Roman" w:cs="Times New Roman"/>
                <w:sz w:val="24"/>
              </w:rPr>
              <w:t>, CZ</w:t>
            </w:r>
          </w:p>
        </w:tc>
      </w:tr>
      <w:tr w:rsidR="00804C10" w:rsidTr="00F05276">
        <w:tc>
          <w:tcPr>
            <w:tcW w:w="3780" w:type="dxa"/>
            <w:tcBorders>
              <w:top w:val="single" w:sz="4" w:space="0" w:color="auto"/>
              <w:left w:val="single" w:sz="4" w:space="0" w:color="auto"/>
              <w:bottom w:val="single" w:sz="4" w:space="0" w:color="auto"/>
              <w:right w:val="single" w:sz="4" w:space="0" w:color="auto"/>
            </w:tcBorders>
            <w:shd w:val="clear" w:color="auto" w:fill="E6E6E6"/>
            <w:hideMark/>
          </w:tcPr>
          <w:p w:rsidR="00804C10" w:rsidRPr="00170ADD" w:rsidRDefault="00804C10" w:rsidP="00F05276">
            <w:pPr>
              <w:rPr>
                <w:rFonts w:ascii="Times New Roman" w:hAnsi="Times New Roman" w:cs="Times New Roman"/>
                <w:b/>
                <w:sz w:val="22"/>
                <w:szCs w:val="22"/>
              </w:rPr>
            </w:pPr>
            <w:r w:rsidRPr="00170ADD">
              <w:rPr>
                <w:rFonts w:ascii="Times New Roman" w:hAnsi="Times New Roman" w:cs="Times New Roman"/>
                <w:b/>
                <w:sz w:val="22"/>
                <w:szCs w:val="22"/>
              </w:rPr>
              <w:lastRenderedPageBreak/>
              <w:t>Kód dle CZ-NUTS:</w:t>
            </w:r>
          </w:p>
        </w:tc>
        <w:tc>
          <w:tcPr>
            <w:tcW w:w="6660" w:type="dxa"/>
            <w:tcBorders>
              <w:top w:val="single" w:sz="4" w:space="0" w:color="auto"/>
              <w:left w:val="single" w:sz="4" w:space="0" w:color="auto"/>
              <w:bottom w:val="single" w:sz="4" w:space="0" w:color="auto"/>
              <w:right w:val="single" w:sz="4" w:space="0" w:color="auto"/>
            </w:tcBorders>
            <w:hideMark/>
          </w:tcPr>
          <w:p w:rsidR="00804C10" w:rsidRPr="00170ADD" w:rsidRDefault="00B23B37" w:rsidP="00B23B37">
            <w:pPr>
              <w:rPr>
                <w:rFonts w:ascii="Times New Roman" w:hAnsi="Times New Roman" w:cs="Times New Roman"/>
                <w:sz w:val="22"/>
                <w:szCs w:val="22"/>
              </w:rPr>
            </w:pPr>
            <w:r w:rsidRPr="009D4DA2">
              <w:rPr>
                <w:rFonts w:ascii="Times New Roman" w:hAnsi="Times New Roman" w:cs="Times New Roman"/>
                <w:sz w:val="24"/>
              </w:rPr>
              <w:t xml:space="preserve">CZ0525 </w:t>
            </w:r>
          </w:p>
        </w:tc>
      </w:tr>
      <w:tr w:rsidR="00804C10" w:rsidTr="00F05276">
        <w:tc>
          <w:tcPr>
            <w:tcW w:w="3780" w:type="dxa"/>
            <w:tcBorders>
              <w:top w:val="single" w:sz="4" w:space="0" w:color="auto"/>
              <w:left w:val="single" w:sz="4" w:space="0" w:color="auto"/>
              <w:bottom w:val="single" w:sz="4" w:space="0" w:color="auto"/>
              <w:right w:val="single" w:sz="4" w:space="0" w:color="auto"/>
            </w:tcBorders>
            <w:shd w:val="clear" w:color="auto" w:fill="E6E6E6"/>
            <w:hideMark/>
          </w:tcPr>
          <w:p w:rsidR="00804C10" w:rsidRPr="00170ADD" w:rsidRDefault="001977D4" w:rsidP="00F05276">
            <w:pPr>
              <w:rPr>
                <w:rFonts w:ascii="Times New Roman" w:hAnsi="Times New Roman" w:cs="Times New Roman"/>
                <w:b/>
                <w:sz w:val="22"/>
                <w:szCs w:val="22"/>
              </w:rPr>
            </w:pPr>
            <w:r>
              <w:rPr>
                <w:rFonts w:ascii="Times New Roman" w:hAnsi="Times New Roman" w:cs="Times New Roman"/>
                <w:b/>
                <w:sz w:val="22"/>
                <w:szCs w:val="22"/>
              </w:rPr>
              <w:t>T</w:t>
            </w:r>
            <w:r w:rsidR="00804C10" w:rsidRPr="00170ADD">
              <w:rPr>
                <w:rFonts w:ascii="Times New Roman" w:hAnsi="Times New Roman" w:cs="Times New Roman"/>
                <w:b/>
                <w:sz w:val="22"/>
                <w:szCs w:val="22"/>
              </w:rPr>
              <w:t>ermín realizace:</w:t>
            </w:r>
          </w:p>
        </w:tc>
        <w:tc>
          <w:tcPr>
            <w:tcW w:w="6660" w:type="dxa"/>
            <w:tcBorders>
              <w:top w:val="single" w:sz="4" w:space="0" w:color="auto"/>
              <w:left w:val="single" w:sz="4" w:space="0" w:color="auto"/>
              <w:bottom w:val="single" w:sz="4" w:space="0" w:color="auto"/>
              <w:right w:val="single" w:sz="4" w:space="0" w:color="auto"/>
            </w:tcBorders>
            <w:hideMark/>
          </w:tcPr>
          <w:p w:rsidR="00CC2C22" w:rsidRPr="001977D4" w:rsidRDefault="001977D4" w:rsidP="008A0274">
            <w:pPr>
              <w:rPr>
                <w:rFonts w:ascii="Times New Roman" w:hAnsi="Times New Roman"/>
                <w:b/>
                <w:sz w:val="22"/>
                <w:szCs w:val="22"/>
              </w:rPr>
            </w:pPr>
            <w:proofErr w:type="gramStart"/>
            <w:r w:rsidRPr="001977D4">
              <w:rPr>
                <w:rFonts w:ascii="Times New Roman" w:hAnsi="Times New Roman"/>
                <w:b/>
                <w:sz w:val="22"/>
                <w:szCs w:val="22"/>
              </w:rPr>
              <w:t>02.7. 2012</w:t>
            </w:r>
            <w:proofErr w:type="gramEnd"/>
            <w:r w:rsidRPr="001977D4">
              <w:rPr>
                <w:rFonts w:ascii="Times New Roman" w:hAnsi="Times New Roman"/>
                <w:b/>
                <w:sz w:val="22"/>
                <w:szCs w:val="22"/>
              </w:rPr>
              <w:t xml:space="preserve"> – </w:t>
            </w:r>
            <w:r w:rsidR="008A0274">
              <w:rPr>
                <w:rFonts w:ascii="Times New Roman" w:hAnsi="Times New Roman"/>
                <w:b/>
                <w:sz w:val="22"/>
                <w:szCs w:val="22"/>
              </w:rPr>
              <w:t>17</w:t>
            </w:r>
            <w:r w:rsidRPr="001977D4">
              <w:rPr>
                <w:rFonts w:ascii="Times New Roman" w:hAnsi="Times New Roman"/>
                <w:b/>
                <w:sz w:val="22"/>
                <w:szCs w:val="22"/>
              </w:rPr>
              <w:t>.08. 2012</w:t>
            </w:r>
          </w:p>
        </w:tc>
      </w:tr>
      <w:tr w:rsidR="00804C10" w:rsidTr="00F05276">
        <w:tc>
          <w:tcPr>
            <w:tcW w:w="3780" w:type="dxa"/>
            <w:tcBorders>
              <w:top w:val="single" w:sz="4" w:space="0" w:color="auto"/>
              <w:left w:val="single" w:sz="4" w:space="0" w:color="auto"/>
              <w:bottom w:val="single" w:sz="4" w:space="0" w:color="auto"/>
              <w:right w:val="single" w:sz="4" w:space="0" w:color="auto"/>
            </w:tcBorders>
            <w:shd w:val="clear" w:color="auto" w:fill="D9D9D9"/>
            <w:hideMark/>
          </w:tcPr>
          <w:p w:rsidR="00804C10" w:rsidRPr="00170ADD" w:rsidRDefault="00804C10" w:rsidP="00F05276">
            <w:pPr>
              <w:rPr>
                <w:rFonts w:ascii="Times New Roman" w:hAnsi="Times New Roman" w:cs="Times New Roman"/>
                <w:b/>
                <w:sz w:val="22"/>
                <w:szCs w:val="22"/>
              </w:rPr>
            </w:pPr>
            <w:r w:rsidRPr="00170ADD">
              <w:rPr>
                <w:rFonts w:ascii="Times New Roman" w:hAnsi="Times New Roman" w:cs="Times New Roman"/>
                <w:b/>
                <w:sz w:val="22"/>
                <w:szCs w:val="22"/>
              </w:rPr>
              <w:t>Limitní termín dokončení stavby:</w:t>
            </w:r>
          </w:p>
        </w:tc>
        <w:tc>
          <w:tcPr>
            <w:tcW w:w="6660" w:type="dxa"/>
            <w:tcBorders>
              <w:top w:val="single" w:sz="4" w:space="0" w:color="auto"/>
              <w:left w:val="single" w:sz="4" w:space="0" w:color="auto"/>
              <w:bottom w:val="single" w:sz="4" w:space="0" w:color="auto"/>
              <w:right w:val="single" w:sz="4" w:space="0" w:color="auto"/>
            </w:tcBorders>
            <w:hideMark/>
          </w:tcPr>
          <w:p w:rsidR="00804C10" w:rsidRPr="00D4469E" w:rsidRDefault="008A0274" w:rsidP="00F05276">
            <w:pPr>
              <w:rPr>
                <w:rFonts w:ascii="Times New Roman" w:hAnsi="Times New Roman" w:cs="Times New Roman"/>
                <w:b/>
                <w:sz w:val="22"/>
                <w:szCs w:val="22"/>
              </w:rPr>
            </w:pPr>
            <w:r>
              <w:rPr>
                <w:rFonts w:ascii="Times New Roman" w:hAnsi="Times New Roman" w:cs="Times New Roman"/>
                <w:b/>
                <w:sz w:val="22"/>
                <w:szCs w:val="22"/>
              </w:rPr>
              <w:t>17</w:t>
            </w:r>
            <w:r w:rsidR="00DF35FD">
              <w:rPr>
                <w:rFonts w:ascii="Times New Roman" w:hAnsi="Times New Roman" w:cs="Times New Roman"/>
                <w:b/>
                <w:sz w:val="22"/>
                <w:szCs w:val="22"/>
              </w:rPr>
              <w:t>. 08</w:t>
            </w:r>
            <w:r w:rsidR="000869A8" w:rsidRPr="00D4469E">
              <w:rPr>
                <w:rFonts w:ascii="Times New Roman" w:hAnsi="Times New Roman" w:cs="Times New Roman"/>
                <w:b/>
                <w:sz w:val="22"/>
                <w:szCs w:val="22"/>
              </w:rPr>
              <w:t>.</w:t>
            </w:r>
            <w:r w:rsidR="00DF35FD">
              <w:rPr>
                <w:rFonts w:ascii="Times New Roman" w:hAnsi="Times New Roman" w:cs="Times New Roman"/>
                <w:b/>
                <w:sz w:val="22"/>
                <w:szCs w:val="22"/>
              </w:rPr>
              <w:t xml:space="preserve"> </w:t>
            </w:r>
            <w:r w:rsidR="000869A8" w:rsidRPr="00D4469E">
              <w:rPr>
                <w:rFonts w:ascii="Times New Roman" w:hAnsi="Times New Roman" w:cs="Times New Roman"/>
                <w:b/>
                <w:sz w:val="22"/>
                <w:szCs w:val="22"/>
              </w:rPr>
              <w:t>2012</w:t>
            </w:r>
          </w:p>
        </w:tc>
      </w:tr>
    </w:tbl>
    <w:p w:rsidR="007C235E" w:rsidRPr="00C80CA5" w:rsidRDefault="007C235E" w:rsidP="007C235E">
      <w:pPr>
        <w:spacing w:before="120"/>
        <w:jc w:val="both"/>
        <w:rPr>
          <w:sz w:val="22"/>
          <w:szCs w:val="22"/>
        </w:rPr>
      </w:pPr>
      <w:r w:rsidRPr="00C80CA5">
        <w:rPr>
          <w:rFonts w:ascii="Times New Roman" w:hAnsi="Times New Roman" w:cs="Times New Roman"/>
          <w:b/>
          <w:sz w:val="22"/>
          <w:szCs w:val="22"/>
        </w:rPr>
        <w:t>2.3.1.</w:t>
      </w:r>
      <w:r w:rsidRPr="00C80CA5">
        <w:rPr>
          <w:rFonts w:ascii="Times New Roman" w:hAnsi="Times New Roman" w:cs="Times New Roman"/>
          <w:sz w:val="22"/>
          <w:szCs w:val="22"/>
        </w:rPr>
        <w:t xml:space="preserve"> Pod pojmem „limitní termín dokončení stavby“ se rozumí den, který zadavatel připouští jako maximálně poslední možný termín dokončení stavby. Rozumí se tím den, kdy stavba bude protokolárně předána dodavatelem a převzata zadavatelem (objednatelem díla) po odstranění všech vad a nedodělků včetně vyklizení a úklidu staveniště a míst dotčených stavbou. Nabídky mohou obsahovat jakýkoliv termín dokončení před tímto dnem nebo právě v tento den ale nikoliv po tomto dni. Doba provedení díla počíná běžet dnem protokolárního předání staveniště a končí dnem protokolárního předání a převzetí díla po odstranění poslední vady a nedodělku a vyklizení staveniště dodavatelem díla.</w:t>
      </w:r>
      <w:r w:rsidRPr="00C80CA5">
        <w:rPr>
          <w:sz w:val="22"/>
          <w:szCs w:val="22"/>
        </w:rPr>
        <w:t xml:space="preserve"> </w:t>
      </w:r>
    </w:p>
    <w:p w:rsidR="00155DAC" w:rsidRDefault="00155DAC" w:rsidP="007C235E">
      <w:pPr>
        <w:pStyle w:val="dkanormln"/>
        <w:tabs>
          <w:tab w:val="left" w:pos="567"/>
          <w:tab w:val="left" w:pos="709"/>
        </w:tabs>
        <w:rPr>
          <w:b/>
          <w:snapToGrid w:val="0"/>
          <w:kern w:val="0"/>
          <w:sz w:val="22"/>
          <w:szCs w:val="22"/>
        </w:rPr>
      </w:pPr>
    </w:p>
    <w:p w:rsidR="007C235E" w:rsidRPr="00C80CA5" w:rsidRDefault="007C235E" w:rsidP="007C235E">
      <w:pPr>
        <w:pStyle w:val="dkanormln"/>
        <w:tabs>
          <w:tab w:val="left" w:pos="567"/>
          <w:tab w:val="left" w:pos="709"/>
        </w:tabs>
        <w:rPr>
          <w:snapToGrid w:val="0"/>
          <w:kern w:val="0"/>
          <w:sz w:val="22"/>
          <w:szCs w:val="22"/>
        </w:rPr>
      </w:pPr>
      <w:r w:rsidRPr="00C80CA5">
        <w:rPr>
          <w:b/>
          <w:snapToGrid w:val="0"/>
          <w:kern w:val="0"/>
          <w:sz w:val="22"/>
          <w:szCs w:val="22"/>
        </w:rPr>
        <w:t>2.3.</w:t>
      </w:r>
      <w:r w:rsidR="00155DAC">
        <w:rPr>
          <w:b/>
          <w:snapToGrid w:val="0"/>
          <w:kern w:val="0"/>
          <w:sz w:val="22"/>
          <w:szCs w:val="22"/>
        </w:rPr>
        <w:t>2</w:t>
      </w:r>
      <w:r w:rsidRPr="00C80CA5">
        <w:rPr>
          <w:b/>
          <w:snapToGrid w:val="0"/>
          <w:kern w:val="0"/>
          <w:sz w:val="22"/>
          <w:szCs w:val="22"/>
        </w:rPr>
        <w:t>.</w:t>
      </w:r>
      <w:r w:rsidRPr="00C80CA5">
        <w:rPr>
          <w:snapToGrid w:val="0"/>
          <w:kern w:val="0"/>
          <w:sz w:val="22"/>
          <w:szCs w:val="22"/>
        </w:rPr>
        <w:t xml:space="preserve"> Při zpracování nabídky musí uchazeč respektovat v souvislosti s lhůtou plnění veřejné zakázky následující podmínky:</w:t>
      </w:r>
    </w:p>
    <w:p w:rsidR="007C235E" w:rsidRPr="00C80CA5" w:rsidRDefault="007C235E" w:rsidP="00887DEB">
      <w:pPr>
        <w:tabs>
          <w:tab w:val="num" w:pos="1134"/>
        </w:tabs>
        <w:jc w:val="both"/>
        <w:rPr>
          <w:rFonts w:ascii="Times New Roman" w:hAnsi="Times New Roman" w:cs="Times New Roman"/>
          <w:snapToGrid w:val="0"/>
          <w:sz w:val="22"/>
          <w:szCs w:val="22"/>
        </w:rPr>
      </w:pPr>
      <w:r w:rsidRPr="00C80CA5">
        <w:rPr>
          <w:rFonts w:ascii="Times New Roman" w:hAnsi="Times New Roman" w:cs="Times New Roman"/>
          <w:snapToGrid w:val="0"/>
          <w:sz w:val="22"/>
          <w:szCs w:val="22"/>
        </w:rPr>
        <w:t>-Termín zahájení plnění veřejné zakázky je kromě podmínek uvedených v předchozí části podmíněn řádným ukončením zadávacího řízení a podepsáním příslušné smlouvy.</w:t>
      </w:r>
      <w:r w:rsidRPr="00C80CA5">
        <w:rPr>
          <w:sz w:val="22"/>
          <w:szCs w:val="22"/>
        </w:rPr>
        <w:t xml:space="preserve"> </w:t>
      </w:r>
      <w:r w:rsidRPr="00C80CA5">
        <w:rPr>
          <w:rFonts w:ascii="Times New Roman" w:hAnsi="Times New Roman" w:cs="Times New Roman"/>
          <w:snapToGrid w:val="0"/>
          <w:sz w:val="22"/>
          <w:szCs w:val="22"/>
        </w:rPr>
        <w:t xml:space="preserve">Termín podpisu smlouvy o dílo zadavatelem se předpokládá maximálně do </w:t>
      </w:r>
      <w:r w:rsidR="00906CBD">
        <w:rPr>
          <w:rFonts w:ascii="Times New Roman" w:hAnsi="Times New Roman" w:cs="Times New Roman"/>
          <w:snapToGrid w:val="0"/>
          <w:sz w:val="22"/>
          <w:szCs w:val="22"/>
        </w:rPr>
        <w:t>17</w:t>
      </w:r>
      <w:r w:rsidR="00DF35FD" w:rsidRPr="00C80CA5">
        <w:rPr>
          <w:rFonts w:ascii="Times New Roman" w:hAnsi="Times New Roman" w:cs="Times New Roman"/>
          <w:snapToGrid w:val="0"/>
          <w:sz w:val="22"/>
          <w:szCs w:val="22"/>
        </w:rPr>
        <w:t>. 08</w:t>
      </w:r>
      <w:r w:rsidR="00B23B37" w:rsidRPr="00C80CA5">
        <w:rPr>
          <w:rFonts w:ascii="Times New Roman" w:hAnsi="Times New Roman" w:cs="Times New Roman"/>
          <w:snapToGrid w:val="0"/>
          <w:sz w:val="22"/>
          <w:szCs w:val="22"/>
        </w:rPr>
        <w:t>.</w:t>
      </w:r>
      <w:r w:rsidR="00DF35FD" w:rsidRPr="00C80CA5">
        <w:rPr>
          <w:rFonts w:ascii="Times New Roman" w:hAnsi="Times New Roman" w:cs="Times New Roman"/>
          <w:snapToGrid w:val="0"/>
          <w:sz w:val="22"/>
          <w:szCs w:val="22"/>
        </w:rPr>
        <w:t xml:space="preserve"> </w:t>
      </w:r>
      <w:r w:rsidRPr="00C80CA5">
        <w:rPr>
          <w:rFonts w:ascii="Times New Roman" w:hAnsi="Times New Roman" w:cs="Times New Roman"/>
          <w:snapToGrid w:val="0"/>
          <w:sz w:val="22"/>
          <w:szCs w:val="22"/>
        </w:rPr>
        <w:t>201</w:t>
      </w:r>
      <w:r w:rsidR="001977D4">
        <w:rPr>
          <w:rFonts w:ascii="Times New Roman" w:hAnsi="Times New Roman" w:cs="Times New Roman"/>
          <w:snapToGrid w:val="0"/>
          <w:sz w:val="22"/>
          <w:szCs w:val="22"/>
        </w:rPr>
        <w:t>2</w:t>
      </w:r>
      <w:r w:rsidR="00887DEB" w:rsidRPr="00C80CA5">
        <w:rPr>
          <w:rFonts w:ascii="Times New Roman" w:hAnsi="Times New Roman" w:cs="Times New Roman"/>
          <w:snapToGrid w:val="0"/>
          <w:sz w:val="22"/>
          <w:szCs w:val="22"/>
        </w:rPr>
        <w:t>.</w:t>
      </w:r>
      <w:r w:rsidRPr="00C80CA5">
        <w:rPr>
          <w:rFonts w:ascii="Times New Roman" w:hAnsi="Times New Roman" w:cs="Times New Roman"/>
          <w:snapToGrid w:val="0"/>
          <w:sz w:val="22"/>
          <w:szCs w:val="22"/>
        </w:rPr>
        <w:t xml:space="preserve"> </w:t>
      </w:r>
    </w:p>
    <w:p w:rsidR="007C235E" w:rsidRPr="00C80CA5" w:rsidRDefault="007C235E" w:rsidP="007C235E">
      <w:pPr>
        <w:tabs>
          <w:tab w:val="num" w:pos="1134"/>
        </w:tabs>
        <w:jc w:val="both"/>
        <w:rPr>
          <w:rFonts w:ascii="Times New Roman" w:hAnsi="Times New Roman" w:cs="Times New Roman"/>
          <w:snapToGrid w:val="0"/>
          <w:sz w:val="22"/>
          <w:szCs w:val="22"/>
        </w:rPr>
      </w:pPr>
    </w:p>
    <w:p w:rsidR="00835F36" w:rsidRPr="00C80CA5" w:rsidRDefault="00835F36" w:rsidP="007C235E">
      <w:pPr>
        <w:pStyle w:val="Styl2"/>
        <w:rPr>
          <w:szCs w:val="22"/>
        </w:rPr>
      </w:pPr>
    </w:p>
    <w:p w:rsidR="007C235E" w:rsidRDefault="007C235E" w:rsidP="007C235E">
      <w:pPr>
        <w:pStyle w:val="Styl2"/>
      </w:pPr>
      <w:proofErr w:type="gramStart"/>
      <w:r>
        <w:t>2.4. VÝKAZ</w:t>
      </w:r>
      <w:proofErr w:type="gramEnd"/>
      <w:r>
        <w:t xml:space="preserve"> VÝMĚR</w:t>
      </w:r>
    </w:p>
    <w:p w:rsidR="007C235E" w:rsidRDefault="007C235E" w:rsidP="007C235E">
      <w:pPr>
        <w:rPr>
          <w:rFonts w:ascii="Times New Roman" w:hAnsi="Times New Roman" w:cs="Times New Roman"/>
          <w:b/>
          <w:sz w:val="22"/>
          <w:szCs w:val="22"/>
          <w:shd w:val="clear" w:color="auto" w:fill="CCCCCC"/>
        </w:rPr>
      </w:pPr>
    </w:p>
    <w:p w:rsidR="007C235E" w:rsidRPr="00C80CA5" w:rsidRDefault="007C235E" w:rsidP="007C235E">
      <w:pPr>
        <w:spacing w:after="120"/>
        <w:jc w:val="both"/>
        <w:rPr>
          <w:rFonts w:ascii="Times New Roman" w:hAnsi="Times New Roman" w:cs="Times New Roman"/>
          <w:snapToGrid w:val="0"/>
          <w:sz w:val="22"/>
          <w:szCs w:val="22"/>
        </w:rPr>
      </w:pPr>
      <w:r w:rsidRPr="00C80CA5">
        <w:rPr>
          <w:rFonts w:ascii="Times New Roman" w:hAnsi="Times New Roman" w:cs="Times New Roman"/>
          <w:b/>
          <w:snapToGrid w:val="0"/>
          <w:sz w:val="22"/>
          <w:szCs w:val="22"/>
        </w:rPr>
        <w:t>2.4.</w:t>
      </w:r>
      <w:r w:rsidR="006975A5" w:rsidRPr="00C80CA5">
        <w:rPr>
          <w:rFonts w:ascii="Times New Roman" w:hAnsi="Times New Roman" w:cs="Times New Roman"/>
          <w:b/>
          <w:snapToGrid w:val="0"/>
          <w:sz w:val="22"/>
          <w:szCs w:val="22"/>
        </w:rPr>
        <w:t>1</w:t>
      </w:r>
      <w:r w:rsidRPr="00C80CA5">
        <w:rPr>
          <w:rFonts w:ascii="Times New Roman" w:hAnsi="Times New Roman" w:cs="Times New Roman"/>
          <w:b/>
          <w:snapToGrid w:val="0"/>
          <w:sz w:val="22"/>
          <w:szCs w:val="22"/>
        </w:rPr>
        <w:t>.</w:t>
      </w:r>
      <w:r w:rsidRPr="00C80CA5">
        <w:rPr>
          <w:rFonts w:ascii="Times New Roman" w:hAnsi="Times New Roman" w:cs="Times New Roman"/>
          <w:snapToGrid w:val="0"/>
          <w:sz w:val="22"/>
          <w:szCs w:val="22"/>
        </w:rPr>
        <w:t xml:space="preserve"> Výkaz výměr je pro zpracování nabídkové ceny závazný. Zadavatel doporučuje uchazečům ověřit si soulad výkazu výměr s textovou a výkresovou částí projektové dokumentace a případné rozpory si vyjasnit ještě v průběhu lhůty k podání nabídek způsobem definovaným v článku </w:t>
      </w:r>
      <w:proofErr w:type="gramStart"/>
      <w:r w:rsidRPr="00C80CA5">
        <w:rPr>
          <w:rFonts w:ascii="Times New Roman" w:hAnsi="Times New Roman" w:cs="Times New Roman"/>
          <w:snapToGrid w:val="0"/>
          <w:sz w:val="22"/>
          <w:szCs w:val="22"/>
        </w:rPr>
        <w:t>2.5. této</w:t>
      </w:r>
      <w:proofErr w:type="gramEnd"/>
      <w:r w:rsidRPr="00C80CA5">
        <w:rPr>
          <w:rFonts w:ascii="Times New Roman" w:hAnsi="Times New Roman" w:cs="Times New Roman"/>
          <w:snapToGrid w:val="0"/>
          <w:sz w:val="22"/>
          <w:szCs w:val="22"/>
        </w:rPr>
        <w:t xml:space="preserve"> průvodní textové části zadávací dokumentace. </w:t>
      </w:r>
    </w:p>
    <w:p w:rsidR="007C235E" w:rsidRPr="00C80CA5" w:rsidRDefault="007C235E" w:rsidP="007C235E">
      <w:pPr>
        <w:spacing w:after="120"/>
        <w:jc w:val="both"/>
        <w:rPr>
          <w:rFonts w:ascii="Times New Roman" w:hAnsi="Times New Roman" w:cs="Times New Roman"/>
          <w:snapToGrid w:val="0"/>
          <w:sz w:val="22"/>
          <w:szCs w:val="22"/>
        </w:rPr>
      </w:pPr>
      <w:r w:rsidRPr="00C80CA5">
        <w:rPr>
          <w:rFonts w:ascii="Times New Roman" w:hAnsi="Times New Roman" w:cs="Times New Roman"/>
          <w:b/>
          <w:snapToGrid w:val="0"/>
          <w:sz w:val="22"/>
          <w:szCs w:val="22"/>
        </w:rPr>
        <w:t>2.4.</w:t>
      </w:r>
      <w:r w:rsidR="006975A5" w:rsidRPr="00C80CA5">
        <w:rPr>
          <w:rFonts w:ascii="Times New Roman" w:hAnsi="Times New Roman" w:cs="Times New Roman"/>
          <w:b/>
          <w:snapToGrid w:val="0"/>
          <w:sz w:val="22"/>
          <w:szCs w:val="22"/>
        </w:rPr>
        <w:t>2</w:t>
      </w:r>
      <w:r w:rsidRPr="00C80CA5">
        <w:rPr>
          <w:rFonts w:ascii="Times New Roman" w:hAnsi="Times New Roman" w:cs="Times New Roman"/>
          <w:b/>
          <w:snapToGrid w:val="0"/>
          <w:sz w:val="22"/>
          <w:szCs w:val="22"/>
        </w:rPr>
        <w:t>.</w:t>
      </w:r>
      <w:r w:rsidRPr="00C80CA5">
        <w:rPr>
          <w:rFonts w:ascii="Times New Roman" w:hAnsi="Times New Roman" w:cs="Times New Roman"/>
          <w:snapToGrid w:val="0"/>
          <w:sz w:val="22"/>
          <w:szCs w:val="22"/>
        </w:rPr>
        <w:t xml:space="preserve"> Pokud zájemce zjistí, že dle jeho odborných znalostí a zkušeností nejsou některé položky ve výkazu výměr obsaženy, objasnění takovýchto položek zájemce provede formu a způsobem dle části </w:t>
      </w:r>
      <w:proofErr w:type="gramStart"/>
      <w:r w:rsidRPr="00C80CA5">
        <w:rPr>
          <w:rFonts w:ascii="Times New Roman" w:hAnsi="Times New Roman" w:cs="Times New Roman"/>
          <w:snapToGrid w:val="0"/>
          <w:sz w:val="22"/>
          <w:szCs w:val="22"/>
        </w:rPr>
        <w:t>2.5. této</w:t>
      </w:r>
      <w:proofErr w:type="gramEnd"/>
      <w:r w:rsidRPr="00C80CA5">
        <w:rPr>
          <w:rFonts w:ascii="Times New Roman" w:hAnsi="Times New Roman" w:cs="Times New Roman"/>
          <w:snapToGrid w:val="0"/>
          <w:sz w:val="22"/>
          <w:szCs w:val="22"/>
        </w:rPr>
        <w:t xml:space="preserve"> průvodní textové části ZD. Pokud zájemce takto neučiní a ocení tyto položky nad rámec zadavatelem předloženého výkazu výměr, stávají se potom tyto položky součástí položkového rozpočtu a sestavení nabídkové ceny zájemcem-uchazečem.</w:t>
      </w:r>
    </w:p>
    <w:p w:rsidR="007C235E" w:rsidRPr="00C80CA5" w:rsidRDefault="007C235E" w:rsidP="007C235E">
      <w:pPr>
        <w:spacing w:after="120"/>
        <w:jc w:val="both"/>
        <w:rPr>
          <w:rFonts w:ascii="Times New Roman" w:hAnsi="Times New Roman" w:cs="Times New Roman"/>
          <w:snapToGrid w:val="0"/>
          <w:sz w:val="22"/>
          <w:szCs w:val="22"/>
        </w:rPr>
      </w:pPr>
    </w:p>
    <w:p w:rsidR="007C235E" w:rsidRDefault="007C235E" w:rsidP="007C235E">
      <w:pPr>
        <w:pStyle w:val="Styl2"/>
      </w:pPr>
      <w:proofErr w:type="gramStart"/>
      <w:r>
        <w:t>2.5. DODATEČNÉ</w:t>
      </w:r>
      <w:proofErr w:type="gramEnd"/>
      <w:r>
        <w:t xml:space="preserve"> INFORMACE K ZADÁVACÍM PODMÍNKÁM</w:t>
      </w:r>
    </w:p>
    <w:p w:rsidR="007C235E" w:rsidRDefault="007C235E" w:rsidP="007C235E">
      <w:pPr>
        <w:rPr>
          <w:rFonts w:ascii="Times New Roman" w:hAnsi="Times New Roman" w:cs="Times New Roman"/>
          <w:b/>
          <w:sz w:val="22"/>
          <w:szCs w:val="22"/>
        </w:rPr>
      </w:pPr>
    </w:p>
    <w:p w:rsidR="007C235E" w:rsidRPr="00C80CA5" w:rsidRDefault="007C235E" w:rsidP="007C235E">
      <w:pPr>
        <w:pStyle w:val="Zkladntext2"/>
        <w:tabs>
          <w:tab w:val="left" w:pos="1452"/>
        </w:tabs>
        <w:spacing w:line="240" w:lineRule="auto"/>
        <w:jc w:val="both"/>
        <w:rPr>
          <w:rFonts w:ascii="Times New Roman" w:hAnsi="Times New Roman" w:cs="Times New Roman"/>
          <w:sz w:val="22"/>
          <w:szCs w:val="22"/>
        </w:rPr>
      </w:pPr>
      <w:r w:rsidRPr="00C80CA5">
        <w:rPr>
          <w:rFonts w:ascii="Times New Roman" w:hAnsi="Times New Roman" w:cs="Times New Roman"/>
          <w:b/>
          <w:sz w:val="22"/>
          <w:szCs w:val="22"/>
        </w:rPr>
        <w:t>2.5.1.</w:t>
      </w:r>
      <w:r w:rsidRPr="00C80CA5">
        <w:rPr>
          <w:rFonts w:ascii="Times New Roman" w:hAnsi="Times New Roman" w:cs="Times New Roman"/>
          <w:sz w:val="22"/>
          <w:szCs w:val="22"/>
        </w:rPr>
        <w:t xml:space="preserve"> Dodavatel je oprávněn požadovat po zadavateli dodatečné informace k </w:t>
      </w:r>
      <w:proofErr w:type="gramStart"/>
      <w:r w:rsidRPr="00C80CA5">
        <w:rPr>
          <w:rFonts w:ascii="Times New Roman" w:hAnsi="Times New Roman" w:cs="Times New Roman"/>
          <w:sz w:val="22"/>
          <w:szCs w:val="22"/>
        </w:rPr>
        <w:t>zadávacím  podmín</w:t>
      </w:r>
      <w:r w:rsidR="0045047F" w:rsidRPr="00C80CA5">
        <w:rPr>
          <w:rFonts w:ascii="Times New Roman" w:hAnsi="Times New Roman" w:cs="Times New Roman"/>
          <w:sz w:val="22"/>
          <w:szCs w:val="22"/>
        </w:rPr>
        <w:t>kám</w:t>
      </w:r>
      <w:proofErr w:type="gramEnd"/>
      <w:r w:rsidR="001977D4">
        <w:rPr>
          <w:rFonts w:ascii="Times New Roman" w:hAnsi="Times New Roman" w:cs="Times New Roman"/>
          <w:sz w:val="22"/>
          <w:szCs w:val="22"/>
        </w:rPr>
        <w:t>.</w:t>
      </w:r>
      <w:r w:rsidR="0045047F" w:rsidRPr="00C80CA5">
        <w:rPr>
          <w:rFonts w:ascii="Times New Roman" w:hAnsi="Times New Roman" w:cs="Times New Roman"/>
          <w:sz w:val="22"/>
          <w:szCs w:val="22"/>
        </w:rPr>
        <w:t xml:space="preserve"> </w:t>
      </w:r>
      <w:r w:rsidRPr="00C80CA5">
        <w:rPr>
          <w:rFonts w:ascii="Times New Roman" w:hAnsi="Times New Roman" w:cs="Times New Roman"/>
          <w:sz w:val="22"/>
          <w:szCs w:val="22"/>
        </w:rPr>
        <w:t xml:space="preserve">Žádost </w:t>
      </w:r>
      <w:proofErr w:type="gramStart"/>
      <w:r w:rsidRPr="00C80CA5">
        <w:rPr>
          <w:rFonts w:ascii="Times New Roman" w:hAnsi="Times New Roman" w:cs="Times New Roman"/>
          <w:sz w:val="22"/>
          <w:szCs w:val="22"/>
        </w:rPr>
        <w:t>musí  být</w:t>
      </w:r>
      <w:proofErr w:type="gramEnd"/>
      <w:r w:rsidRPr="00C80CA5">
        <w:rPr>
          <w:rFonts w:ascii="Times New Roman" w:hAnsi="Times New Roman" w:cs="Times New Roman"/>
          <w:sz w:val="22"/>
          <w:szCs w:val="22"/>
        </w:rPr>
        <w:t xml:space="preserve">  písemná. Žádost o informace k zadávacím podmínkám bude kromě obsahu vlastních dotazů obsahovat název dodavatele, e-mailovou adresu dodavatele, kontaktní osobu a číslo telefonu a přesnou adresu dodavatele, na kterou bude možno odpověď doručit případně i v listinné formě poštou.</w:t>
      </w:r>
    </w:p>
    <w:p w:rsidR="007C235E" w:rsidRPr="00C80CA5" w:rsidRDefault="007C235E" w:rsidP="007C235E">
      <w:pPr>
        <w:spacing w:after="120"/>
        <w:jc w:val="both"/>
        <w:rPr>
          <w:rFonts w:ascii="Times New Roman" w:hAnsi="Times New Roman" w:cs="Times New Roman"/>
          <w:sz w:val="22"/>
          <w:szCs w:val="22"/>
        </w:rPr>
      </w:pPr>
      <w:r w:rsidRPr="00C80CA5">
        <w:rPr>
          <w:rFonts w:ascii="Times New Roman" w:hAnsi="Times New Roman" w:cs="Times New Roman"/>
          <w:b/>
          <w:sz w:val="22"/>
          <w:szCs w:val="22"/>
        </w:rPr>
        <w:t>2.5.2.</w:t>
      </w:r>
      <w:r w:rsidRPr="00C80CA5">
        <w:rPr>
          <w:rFonts w:ascii="Times New Roman" w:hAnsi="Times New Roman" w:cs="Times New Roman"/>
          <w:sz w:val="22"/>
          <w:szCs w:val="22"/>
        </w:rPr>
        <w:t xml:space="preserve"> Na základě žádosti o dodatečné informac</w:t>
      </w:r>
      <w:r w:rsidR="00B938CE" w:rsidRPr="00C80CA5">
        <w:rPr>
          <w:rFonts w:ascii="Times New Roman" w:hAnsi="Times New Roman" w:cs="Times New Roman"/>
          <w:sz w:val="22"/>
          <w:szCs w:val="22"/>
        </w:rPr>
        <w:t xml:space="preserve">e k zadávacím podmínkám </w:t>
      </w:r>
      <w:r w:rsidRPr="00C80CA5">
        <w:rPr>
          <w:rFonts w:ascii="Times New Roman" w:hAnsi="Times New Roman" w:cs="Times New Roman"/>
          <w:sz w:val="22"/>
          <w:szCs w:val="22"/>
        </w:rPr>
        <w:t xml:space="preserve">zadavatel </w:t>
      </w:r>
      <w:proofErr w:type="gramStart"/>
      <w:r w:rsidRPr="00C80CA5">
        <w:rPr>
          <w:rFonts w:ascii="Times New Roman" w:hAnsi="Times New Roman" w:cs="Times New Roman"/>
          <w:sz w:val="22"/>
          <w:szCs w:val="22"/>
        </w:rPr>
        <w:t>poskytne  dodavateli</w:t>
      </w:r>
      <w:proofErr w:type="gramEnd"/>
      <w:r w:rsidRPr="00C80CA5">
        <w:rPr>
          <w:rFonts w:ascii="Times New Roman" w:hAnsi="Times New Roman" w:cs="Times New Roman"/>
          <w:sz w:val="22"/>
          <w:szCs w:val="22"/>
        </w:rPr>
        <w:t xml:space="preserve"> i všem v té době známým zájemcům dodatečné  informace</w:t>
      </w:r>
      <w:r w:rsidR="001977D4">
        <w:rPr>
          <w:rFonts w:ascii="Times New Roman" w:hAnsi="Times New Roman" w:cs="Times New Roman"/>
          <w:sz w:val="22"/>
          <w:szCs w:val="22"/>
        </w:rPr>
        <w:t>.</w:t>
      </w:r>
    </w:p>
    <w:p w:rsidR="007C235E" w:rsidRDefault="007C235E" w:rsidP="007C235E">
      <w:pPr>
        <w:autoSpaceDE w:val="0"/>
        <w:autoSpaceDN w:val="0"/>
        <w:adjustRightInd w:val="0"/>
        <w:spacing w:after="120"/>
        <w:jc w:val="both"/>
        <w:rPr>
          <w:rFonts w:ascii="Times New Roman" w:hAnsi="Times New Roman" w:cs="Times New Roman"/>
          <w:sz w:val="22"/>
          <w:szCs w:val="22"/>
        </w:rPr>
      </w:pPr>
      <w:r w:rsidRPr="00C80CA5">
        <w:rPr>
          <w:rFonts w:ascii="Times New Roman" w:hAnsi="Times New Roman" w:cs="Times New Roman"/>
          <w:b/>
          <w:sz w:val="22"/>
          <w:szCs w:val="22"/>
        </w:rPr>
        <w:t>2.5.3</w:t>
      </w:r>
      <w:r w:rsidRPr="00C80CA5">
        <w:rPr>
          <w:rFonts w:ascii="Times New Roman" w:hAnsi="Times New Roman" w:cs="Times New Roman"/>
          <w:sz w:val="22"/>
          <w:szCs w:val="22"/>
        </w:rPr>
        <w:t xml:space="preserve">. Žádost o dodatečné informace doručí dodavatel na adresu </w:t>
      </w:r>
      <w:r w:rsidR="00B938CE" w:rsidRPr="00C80CA5">
        <w:rPr>
          <w:rFonts w:ascii="Times New Roman" w:hAnsi="Times New Roman" w:cs="Times New Roman"/>
          <w:sz w:val="22"/>
          <w:szCs w:val="22"/>
        </w:rPr>
        <w:t xml:space="preserve">kontaktní </w:t>
      </w:r>
      <w:r w:rsidR="007A5198" w:rsidRPr="00C80CA5">
        <w:rPr>
          <w:rFonts w:ascii="Times New Roman" w:hAnsi="Times New Roman" w:cs="Times New Roman"/>
          <w:sz w:val="22"/>
          <w:szCs w:val="22"/>
        </w:rPr>
        <w:t>osoby zadavatele</w:t>
      </w:r>
      <w:r w:rsidRPr="00C80CA5">
        <w:rPr>
          <w:rFonts w:ascii="Times New Roman" w:hAnsi="Times New Roman" w:cs="Times New Roman"/>
          <w:sz w:val="22"/>
          <w:szCs w:val="22"/>
        </w:rPr>
        <w:t>-</w:t>
      </w:r>
      <w:r w:rsidR="00155DAC">
        <w:rPr>
          <w:rFonts w:ascii="Times New Roman" w:hAnsi="Times New Roman" w:cs="Times New Roman"/>
          <w:sz w:val="22"/>
          <w:szCs w:val="22"/>
        </w:rPr>
        <w:t xml:space="preserve">Bc. </w:t>
      </w:r>
      <w:r w:rsidR="00B938CE" w:rsidRPr="00C80CA5">
        <w:rPr>
          <w:rFonts w:ascii="Times New Roman" w:hAnsi="Times New Roman" w:cs="Times New Roman"/>
          <w:sz w:val="22"/>
          <w:szCs w:val="22"/>
        </w:rPr>
        <w:t>Jaroslavy Valentové</w:t>
      </w:r>
      <w:r w:rsidRPr="00C80CA5">
        <w:rPr>
          <w:rFonts w:ascii="Times New Roman" w:hAnsi="Times New Roman" w:cs="Times New Roman"/>
          <w:sz w:val="22"/>
          <w:szCs w:val="22"/>
        </w:rPr>
        <w:t xml:space="preserve"> viz článek </w:t>
      </w:r>
      <w:proofErr w:type="gramStart"/>
      <w:r w:rsidR="00106C8E">
        <w:rPr>
          <w:rFonts w:ascii="Times New Roman" w:hAnsi="Times New Roman" w:cs="Times New Roman"/>
          <w:sz w:val="22"/>
          <w:szCs w:val="22"/>
        </w:rPr>
        <w:t>1</w:t>
      </w:r>
      <w:r w:rsidRPr="00C80CA5">
        <w:rPr>
          <w:rFonts w:ascii="Times New Roman" w:hAnsi="Times New Roman" w:cs="Times New Roman"/>
          <w:sz w:val="22"/>
          <w:szCs w:val="22"/>
        </w:rPr>
        <w:t>.1. této</w:t>
      </w:r>
      <w:proofErr w:type="gramEnd"/>
      <w:r w:rsidRPr="00C80CA5">
        <w:rPr>
          <w:rFonts w:ascii="Times New Roman" w:hAnsi="Times New Roman" w:cs="Times New Roman"/>
          <w:sz w:val="22"/>
          <w:szCs w:val="22"/>
        </w:rPr>
        <w:t xml:space="preserve"> průvodní textové části ZD.</w:t>
      </w:r>
    </w:p>
    <w:p w:rsidR="00106C8E" w:rsidRDefault="00106C8E" w:rsidP="007C235E">
      <w:pPr>
        <w:autoSpaceDE w:val="0"/>
        <w:autoSpaceDN w:val="0"/>
        <w:adjustRightInd w:val="0"/>
        <w:spacing w:after="120"/>
        <w:jc w:val="both"/>
        <w:rPr>
          <w:rFonts w:ascii="Times New Roman" w:hAnsi="Times New Roman" w:cs="Times New Roman"/>
          <w:sz w:val="22"/>
          <w:szCs w:val="22"/>
        </w:rPr>
      </w:pPr>
    </w:p>
    <w:p w:rsidR="007C235E" w:rsidRPr="00F83CA5" w:rsidRDefault="007C235E" w:rsidP="007C235E">
      <w:pPr>
        <w:pStyle w:val="Styl1"/>
        <w:rPr>
          <w:sz w:val="24"/>
          <w:szCs w:val="24"/>
        </w:rPr>
      </w:pPr>
      <w:r w:rsidRPr="00F83CA5">
        <w:rPr>
          <w:sz w:val="24"/>
          <w:szCs w:val="24"/>
        </w:rPr>
        <w:t>3. POŽADAVKY PRO ZPRACOVÁNÍ NABÍDKOVÉ CENY</w:t>
      </w:r>
    </w:p>
    <w:p w:rsidR="007C235E" w:rsidRDefault="007C235E" w:rsidP="007C235E">
      <w:pPr>
        <w:rPr>
          <w:rFonts w:ascii="Times New Roman" w:hAnsi="Times New Roman" w:cs="Times New Roman"/>
          <w:b/>
          <w:sz w:val="24"/>
        </w:rPr>
      </w:pPr>
    </w:p>
    <w:p w:rsidR="007C235E" w:rsidRDefault="007C235E" w:rsidP="007C235E">
      <w:pPr>
        <w:pStyle w:val="Styl2"/>
      </w:pPr>
      <w:proofErr w:type="gramStart"/>
      <w:r>
        <w:t>3.1. POŽADAVKY</w:t>
      </w:r>
      <w:proofErr w:type="gramEnd"/>
      <w:r>
        <w:t xml:space="preserve"> NA ZPŮSOB ZPRACOVÁNÍ NABÍDKOVÉ CENY</w:t>
      </w:r>
    </w:p>
    <w:p w:rsidR="007C235E" w:rsidRDefault="007C235E" w:rsidP="007C235E">
      <w:pPr>
        <w:rPr>
          <w:rFonts w:ascii="Times New Roman" w:hAnsi="Times New Roman" w:cs="Times New Roman"/>
          <w:b/>
          <w:sz w:val="22"/>
          <w:szCs w:val="22"/>
          <w:shd w:val="clear" w:color="auto" w:fill="CCCCCC"/>
        </w:rPr>
      </w:pPr>
    </w:p>
    <w:p w:rsidR="007C235E" w:rsidRPr="00C80CA5" w:rsidRDefault="007C235E" w:rsidP="00E23B47">
      <w:pPr>
        <w:pStyle w:val="dkanormln"/>
        <w:spacing w:after="120"/>
        <w:rPr>
          <w:snapToGrid w:val="0"/>
          <w:kern w:val="0"/>
          <w:sz w:val="22"/>
          <w:szCs w:val="22"/>
        </w:rPr>
      </w:pPr>
      <w:r w:rsidRPr="00DE7CE0">
        <w:rPr>
          <w:b/>
          <w:sz w:val="22"/>
          <w:szCs w:val="22"/>
        </w:rPr>
        <w:t>3.1.1.</w:t>
      </w:r>
      <w:r>
        <w:t xml:space="preserve"> </w:t>
      </w:r>
      <w:r w:rsidRPr="00C80CA5">
        <w:rPr>
          <w:sz w:val="22"/>
          <w:szCs w:val="22"/>
        </w:rPr>
        <w:t xml:space="preserve">Nabídková cena bude zpracována podle </w:t>
      </w:r>
      <w:r w:rsidR="00E23B47" w:rsidRPr="00C80CA5">
        <w:rPr>
          <w:sz w:val="22"/>
          <w:szCs w:val="22"/>
        </w:rPr>
        <w:t>výkazu výměr</w:t>
      </w:r>
      <w:r w:rsidR="001977D4">
        <w:rPr>
          <w:sz w:val="22"/>
          <w:szCs w:val="22"/>
        </w:rPr>
        <w:t>, který je součástí zadávací dokumentace.</w:t>
      </w:r>
      <w:r w:rsidRPr="00C80CA5">
        <w:rPr>
          <w:sz w:val="22"/>
          <w:szCs w:val="22"/>
        </w:rPr>
        <w:t xml:space="preserve"> Celková nabídková cena bude uvedena v české měně v členění na cenu celkem bez </w:t>
      </w:r>
      <w:r w:rsidR="00E23B47" w:rsidRPr="00C80CA5">
        <w:rPr>
          <w:sz w:val="22"/>
          <w:szCs w:val="22"/>
        </w:rPr>
        <w:t>daně z přidané hodnoty (</w:t>
      </w:r>
      <w:r w:rsidR="00FD0DD7" w:rsidRPr="00C80CA5">
        <w:rPr>
          <w:sz w:val="22"/>
          <w:szCs w:val="22"/>
        </w:rPr>
        <w:t>dále jen: „</w:t>
      </w:r>
      <w:r w:rsidRPr="00C80CA5">
        <w:rPr>
          <w:sz w:val="22"/>
          <w:szCs w:val="22"/>
        </w:rPr>
        <w:t xml:space="preserve">DPH“), výši DPH zvlášť a cenu celkem včetně DPH. </w:t>
      </w:r>
      <w:r w:rsidRPr="00C80CA5">
        <w:rPr>
          <w:rFonts w:eastAsia="MS Mincho"/>
          <w:sz w:val="22"/>
          <w:szCs w:val="22"/>
        </w:rPr>
        <w:t xml:space="preserve">Nabídková cena v této skladbě bude uvedena na </w:t>
      </w:r>
      <w:r w:rsidRPr="00C80CA5">
        <w:rPr>
          <w:rFonts w:eastAsia="MS Mincho"/>
          <w:b/>
          <w:sz w:val="22"/>
          <w:szCs w:val="22"/>
        </w:rPr>
        <w:t>Krycím listu nabídky</w:t>
      </w:r>
      <w:r w:rsidRPr="00C80CA5">
        <w:rPr>
          <w:rFonts w:eastAsia="MS Mincho"/>
          <w:sz w:val="22"/>
          <w:szCs w:val="22"/>
        </w:rPr>
        <w:t xml:space="preserve"> -viz.</w:t>
      </w:r>
      <w:r w:rsidRPr="00C80CA5">
        <w:rPr>
          <w:rFonts w:eastAsia="MS Mincho"/>
          <w:b/>
          <w:sz w:val="22"/>
          <w:szCs w:val="22"/>
        </w:rPr>
        <w:t xml:space="preserve"> příloha </w:t>
      </w:r>
      <w:proofErr w:type="gramStart"/>
      <w:r w:rsidRPr="00C80CA5">
        <w:rPr>
          <w:rFonts w:eastAsia="MS Mincho"/>
          <w:b/>
          <w:sz w:val="22"/>
          <w:szCs w:val="22"/>
        </w:rPr>
        <w:t xml:space="preserve">č.1 </w:t>
      </w:r>
      <w:r w:rsidRPr="00C80CA5">
        <w:rPr>
          <w:snapToGrid w:val="0"/>
          <w:kern w:val="0"/>
          <w:sz w:val="22"/>
          <w:szCs w:val="22"/>
        </w:rPr>
        <w:t>této</w:t>
      </w:r>
      <w:proofErr w:type="gramEnd"/>
      <w:r w:rsidRPr="00C80CA5">
        <w:rPr>
          <w:snapToGrid w:val="0"/>
          <w:kern w:val="0"/>
          <w:sz w:val="22"/>
          <w:szCs w:val="22"/>
        </w:rPr>
        <w:t xml:space="preserve"> průvodní textové části ZD.</w:t>
      </w:r>
    </w:p>
    <w:p w:rsidR="007C235E" w:rsidRPr="00C80CA5" w:rsidRDefault="007C235E" w:rsidP="007C235E">
      <w:pPr>
        <w:autoSpaceDE w:val="0"/>
        <w:autoSpaceDN w:val="0"/>
        <w:adjustRightInd w:val="0"/>
        <w:jc w:val="both"/>
        <w:rPr>
          <w:rFonts w:ascii="Times New Roman" w:hAnsi="Times New Roman" w:cs="Times New Roman"/>
          <w:sz w:val="22"/>
          <w:szCs w:val="22"/>
        </w:rPr>
      </w:pPr>
      <w:r w:rsidRPr="00C80CA5">
        <w:rPr>
          <w:rFonts w:ascii="Times New Roman" w:hAnsi="Times New Roman" w:cs="Times New Roman"/>
          <w:sz w:val="22"/>
          <w:szCs w:val="22"/>
        </w:rPr>
        <w:lastRenderedPageBreak/>
        <w:t>Nabídková cena bude sestavena zejména součtem položek zájemcem oceněného výkazu výměr, ale zároveň musí obsahovat veškeré nutné náklady k realizaci předmětu veřejné zakázky včetně nákla</w:t>
      </w:r>
      <w:r w:rsidRPr="00C80CA5">
        <w:rPr>
          <w:rFonts w:ascii="Times New Roman" w:hAnsi="Times New Roman" w:cs="Times New Roman"/>
          <w:sz w:val="22"/>
          <w:szCs w:val="22"/>
        </w:rPr>
        <w:softHyphen/>
        <w:t xml:space="preserve">dů souvisejících </w:t>
      </w:r>
      <w:r w:rsidR="00CE156B" w:rsidRPr="00C80CA5">
        <w:rPr>
          <w:rFonts w:ascii="Times New Roman" w:hAnsi="Times New Roman" w:cs="Times New Roman"/>
          <w:sz w:val="22"/>
          <w:szCs w:val="22"/>
        </w:rPr>
        <w:t xml:space="preserve">(jako např.: </w:t>
      </w:r>
      <w:r w:rsidR="00CE156B" w:rsidRPr="00C80CA5">
        <w:rPr>
          <w:rFonts w:ascii="Times New Roman" w:eastAsia="MS Mincho" w:hAnsi="Times New Roman" w:cs="Times New Roman"/>
          <w:sz w:val="22"/>
          <w:szCs w:val="22"/>
        </w:rPr>
        <w:t xml:space="preserve">náklady na zařízení </w:t>
      </w:r>
      <w:proofErr w:type="gramStart"/>
      <w:r w:rsidR="00CE156B" w:rsidRPr="00C80CA5">
        <w:rPr>
          <w:rFonts w:ascii="Times New Roman" w:eastAsia="MS Mincho" w:hAnsi="Times New Roman" w:cs="Times New Roman"/>
          <w:sz w:val="22"/>
          <w:szCs w:val="22"/>
        </w:rPr>
        <w:t>staveniště,  odvoz</w:t>
      </w:r>
      <w:proofErr w:type="gramEnd"/>
      <w:r w:rsidR="00CE156B" w:rsidRPr="00C80CA5">
        <w:rPr>
          <w:rFonts w:ascii="Times New Roman" w:eastAsia="MS Mincho" w:hAnsi="Times New Roman" w:cs="Times New Roman"/>
          <w:sz w:val="22"/>
          <w:szCs w:val="22"/>
        </w:rPr>
        <w:t xml:space="preserve"> a likvidaci odpadu,  náklady na zhotovování, zařízení, materiálu, dodávek, náklady na schvalovací řízení, převod práv, pojištění, daně, cla, poplatky, náklady na provádění všech příslušných a normami, vyhláškami stanovených zkoušek materiálu, dílů a předávacích zkoušek,  náklady na nutná či úřady stanovená opatření k realizaci díla, a jakékoliv další výdaje potřebné pro realizaci zakázky</w:t>
      </w:r>
      <w:r w:rsidR="00CE156B" w:rsidRPr="00C80CA5">
        <w:rPr>
          <w:rFonts w:ascii="Times New Roman" w:hAnsi="Times New Roman" w:cs="Times New Roman"/>
          <w:sz w:val="22"/>
          <w:szCs w:val="22"/>
        </w:rPr>
        <w:t xml:space="preserve"> uvedené viz dle části 2.2.3.</w:t>
      </w:r>
      <w:r w:rsidR="00FD0DD7" w:rsidRPr="00C80CA5">
        <w:rPr>
          <w:rFonts w:ascii="Times New Roman" w:hAnsi="Times New Roman" w:cs="Times New Roman"/>
          <w:sz w:val="22"/>
          <w:szCs w:val="22"/>
        </w:rPr>
        <w:t xml:space="preserve"> a</w:t>
      </w:r>
      <w:r w:rsidR="00CE156B" w:rsidRPr="00C80CA5">
        <w:rPr>
          <w:rFonts w:ascii="Times New Roman" w:hAnsi="Times New Roman" w:cs="Times New Roman"/>
          <w:sz w:val="22"/>
          <w:szCs w:val="22"/>
        </w:rPr>
        <w:t xml:space="preserve"> části 2.2.5. průvodní textové části ZD). </w:t>
      </w:r>
      <w:r w:rsidRPr="00C80CA5">
        <w:rPr>
          <w:rFonts w:ascii="Times New Roman" w:hAnsi="Times New Roman" w:cs="Times New Roman"/>
          <w:sz w:val="22"/>
          <w:szCs w:val="22"/>
        </w:rPr>
        <w:t>Pokud ve výkazu výměr nebudou pro tyto ostatní náklady vymezeny příslušné položky, zájemce tyto ostatní náklady ocení a uvede do řádku- „Ostatní n</w:t>
      </w:r>
      <w:r w:rsidR="00CE156B" w:rsidRPr="00C80CA5">
        <w:rPr>
          <w:rFonts w:ascii="Times New Roman" w:hAnsi="Times New Roman" w:cs="Times New Roman"/>
          <w:sz w:val="22"/>
          <w:szCs w:val="22"/>
        </w:rPr>
        <w:t xml:space="preserve">áklady“ v Rekapitulaci nákladů </w:t>
      </w:r>
      <w:r w:rsidR="00FD0DD7" w:rsidRPr="00C80CA5">
        <w:rPr>
          <w:rFonts w:ascii="Times New Roman" w:hAnsi="Times New Roman" w:cs="Times New Roman"/>
          <w:sz w:val="22"/>
          <w:szCs w:val="22"/>
        </w:rPr>
        <w:t xml:space="preserve">dle hlav v Souhrnném rozpočtu </w:t>
      </w:r>
      <w:proofErr w:type="gramStart"/>
      <w:r w:rsidR="00FD0DD7" w:rsidRPr="00C80CA5">
        <w:rPr>
          <w:rFonts w:ascii="Times New Roman" w:hAnsi="Times New Roman" w:cs="Times New Roman"/>
          <w:sz w:val="22"/>
          <w:szCs w:val="22"/>
        </w:rPr>
        <w:t xml:space="preserve">stavby </w:t>
      </w:r>
      <w:r w:rsidR="000D3645" w:rsidRPr="00C80CA5">
        <w:rPr>
          <w:rFonts w:ascii="Times New Roman" w:hAnsi="Times New Roman" w:cs="Times New Roman"/>
          <w:sz w:val="22"/>
          <w:szCs w:val="22"/>
        </w:rPr>
        <w:t xml:space="preserve"> </w:t>
      </w:r>
      <w:r w:rsidRPr="00C80CA5">
        <w:rPr>
          <w:rFonts w:ascii="Times New Roman" w:hAnsi="Times New Roman" w:cs="Times New Roman"/>
          <w:sz w:val="22"/>
          <w:szCs w:val="22"/>
        </w:rPr>
        <w:t>a Celkové</w:t>
      </w:r>
      <w:proofErr w:type="gramEnd"/>
      <w:r w:rsidRPr="00C80CA5">
        <w:rPr>
          <w:rFonts w:ascii="Times New Roman" w:hAnsi="Times New Roman" w:cs="Times New Roman"/>
          <w:sz w:val="22"/>
          <w:szCs w:val="22"/>
        </w:rPr>
        <w:t xml:space="preserve"> rekapitulaci sestavení nabídkové ceny. Pokud tato položka ocenění ostatních nákladů nebude uchazečem uvedena či vyplněna, má se za to, že je rozpuštěna v ostatních položkách sestavení nabídkové ceny a tudíž tyto náklady jsou obsaženy v nabídkové ceně uchazeče.</w:t>
      </w:r>
    </w:p>
    <w:p w:rsidR="007C235E" w:rsidRPr="00C80CA5" w:rsidRDefault="007C235E" w:rsidP="007C235E">
      <w:pPr>
        <w:autoSpaceDE w:val="0"/>
        <w:autoSpaceDN w:val="0"/>
        <w:adjustRightInd w:val="0"/>
        <w:spacing w:before="120"/>
        <w:jc w:val="both"/>
        <w:rPr>
          <w:rFonts w:ascii="Times New Roman" w:hAnsi="Times New Roman" w:cs="Times New Roman"/>
          <w:sz w:val="22"/>
          <w:szCs w:val="22"/>
        </w:rPr>
      </w:pPr>
      <w:r w:rsidRPr="00C80CA5">
        <w:rPr>
          <w:rFonts w:ascii="Times New Roman" w:hAnsi="Times New Roman" w:cs="Times New Roman"/>
          <w:b/>
          <w:sz w:val="22"/>
          <w:szCs w:val="22"/>
        </w:rPr>
        <w:t>3.1.2</w:t>
      </w:r>
      <w:r w:rsidRPr="00C80CA5">
        <w:rPr>
          <w:rFonts w:ascii="Times New Roman" w:hAnsi="Times New Roman" w:cs="Times New Roman"/>
          <w:sz w:val="22"/>
          <w:szCs w:val="22"/>
        </w:rPr>
        <w:t xml:space="preserve">. Výkaz výměr předložený zadavatelem obsahuje pro manipulaci </w:t>
      </w:r>
      <w:r w:rsidR="007106D2">
        <w:rPr>
          <w:rFonts w:ascii="Times New Roman" w:hAnsi="Times New Roman" w:cs="Times New Roman"/>
          <w:sz w:val="22"/>
          <w:szCs w:val="22"/>
        </w:rPr>
        <w:t>vybouraných stavebních hmot</w:t>
      </w:r>
      <w:r w:rsidRPr="00C80CA5">
        <w:rPr>
          <w:rFonts w:ascii="Times New Roman" w:hAnsi="Times New Roman" w:cs="Times New Roman"/>
          <w:sz w:val="22"/>
          <w:szCs w:val="22"/>
        </w:rPr>
        <w:t>, které jsou limitovány určitou vzdáleností pro vodorovný nebo svislý přesun hmot. Místo pro uložení</w:t>
      </w:r>
      <w:r w:rsidR="007106D2">
        <w:rPr>
          <w:rFonts w:ascii="Times New Roman" w:hAnsi="Times New Roman" w:cs="Times New Roman"/>
          <w:sz w:val="22"/>
          <w:szCs w:val="22"/>
        </w:rPr>
        <w:t xml:space="preserve"> vybouraných stavebních hmot</w:t>
      </w:r>
      <w:r w:rsidRPr="00C80CA5">
        <w:rPr>
          <w:rFonts w:ascii="Times New Roman" w:hAnsi="Times New Roman" w:cs="Times New Roman"/>
          <w:sz w:val="22"/>
          <w:szCs w:val="22"/>
        </w:rPr>
        <w:t xml:space="preserve"> si zajišťuje uchazeč podle svého technologického plánu. </w:t>
      </w:r>
      <w:r w:rsidR="000D3645" w:rsidRPr="00C80CA5">
        <w:rPr>
          <w:rFonts w:ascii="Times New Roman" w:hAnsi="Times New Roman" w:cs="Times New Roman"/>
          <w:sz w:val="22"/>
          <w:szCs w:val="22"/>
        </w:rPr>
        <w:t>D</w:t>
      </w:r>
      <w:r w:rsidRPr="00C80CA5">
        <w:rPr>
          <w:rFonts w:ascii="Times New Roman" w:hAnsi="Times New Roman" w:cs="Times New Roman"/>
          <w:sz w:val="22"/>
          <w:szCs w:val="22"/>
        </w:rPr>
        <w:t>o nabídkové ceny pak musí uchazeč zakalkulovat skutečné náklady podle skutečné odvozní vzdálenosti bez ohledu na to, jaká</w:t>
      </w:r>
      <w:r>
        <w:rPr>
          <w:rFonts w:ascii="Times New Roman" w:hAnsi="Times New Roman" w:cs="Times New Roman"/>
          <w:sz w:val="24"/>
        </w:rPr>
        <w:t xml:space="preserve"> </w:t>
      </w:r>
      <w:r w:rsidRPr="00C80CA5">
        <w:rPr>
          <w:rFonts w:ascii="Times New Roman" w:hAnsi="Times New Roman" w:cs="Times New Roman"/>
          <w:sz w:val="22"/>
          <w:szCs w:val="22"/>
        </w:rPr>
        <w:t xml:space="preserve">vzdálenost je uvedena v popise položky. Totéž se týká </w:t>
      </w:r>
      <w:proofErr w:type="spellStart"/>
      <w:r w:rsidRPr="00C80CA5">
        <w:rPr>
          <w:rFonts w:ascii="Times New Roman" w:hAnsi="Times New Roman" w:cs="Times New Roman"/>
          <w:sz w:val="22"/>
          <w:szCs w:val="22"/>
        </w:rPr>
        <w:t>vnitrostaveništního</w:t>
      </w:r>
      <w:proofErr w:type="spellEnd"/>
      <w:r w:rsidRPr="00C80CA5">
        <w:rPr>
          <w:rFonts w:ascii="Times New Roman" w:hAnsi="Times New Roman" w:cs="Times New Roman"/>
          <w:sz w:val="22"/>
          <w:szCs w:val="22"/>
        </w:rPr>
        <w:t xml:space="preserve"> přesunu stavebního materiálu. </w:t>
      </w:r>
    </w:p>
    <w:p w:rsidR="007C235E" w:rsidRPr="00C80CA5" w:rsidRDefault="007C235E" w:rsidP="007C235E">
      <w:pPr>
        <w:spacing w:before="120"/>
        <w:jc w:val="both"/>
        <w:rPr>
          <w:rFonts w:ascii="Times New Roman" w:hAnsi="Times New Roman" w:cs="Times New Roman"/>
          <w:sz w:val="22"/>
          <w:szCs w:val="22"/>
        </w:rPr>
      </w:pPr>
      <w:r w:rsidRPr="00C80CA5">
        <w:rPr>
          <w:rFonts w:ascii="Times New Roman" w:hAnsi="Times New Roman" w:cs="Times New Roman"/>
          <w:b/>
          <w:sz w:val="22"/>
          <w:szCs w:val="22"/>
        </w:rPr>
        <w:t>3.1.3.</w:t>
      </w:r>
      <w:r w:rsidRPr="00C80CA5">
        <w:rPr>
          <w:rFonts w:ascii="Times New Roman" w:hAnsi="Times New Roman" w:cs="Times New Roman"/>
          <w:sz w:val="22"/>
          <w:szCs w:val="22"/>
        </w:rPr>
        <w:t xml:space="preserve"> Nabídková cena je nejvýše přípustnou cenou díla, pokud ZD nestanovuje jinak a musí dále obsahovat i předpokládaný vývoj cen v daném oboru včetně předpokláda</w:t>
      </w:r>
      <w:r w:rsidRPr="00C80CA5">
        <w:rPr>
          <w:rFonts w:ascii="Times New Roman" w:hAnsi="Times New Roman" w:cs="Times New Roman"/>
          <w:sz w:val="22"/>
          <w:szCs w:val="22"/>
        </w:rPr>
        <w:softHyphen/>
        <w:t>ného vývoje kurzu české měny k zahraničním měnám až do doby dokončení předmětné zakázky.</w:t>
      </w:r>
    </w:p>
    <w:p w:rsidR="007C235E" w:rsidRPr="00C80CA5" w:rsidRDefault="007C235E" w:rsidP="007C235E">
      <w:pPr>
        <w:spacing w:before="60"/>
        <w:rPr>
          <w:rFonts w:ascii="Times New Roman" w:hAnsi="Times New Roman" w:cs="Times New Roman"/>
          <w:sz w:val="22"/>
          <w:szCs w:val="22"/>
        </w:rPr>
      </w:pPr>
      <w:r w:rsidRPr="00C80CA5">
        <w:rPr>
          <w:rFonts w:ascii="Times New Roman" w:hAnsi="Times New Roman" w:cs="Times New Roman"/>
          <w:b/>
          <w:sz w:val="22"/>
          <w:szCs w:val="22"/>
        </w:rPr>
        <w:t>3.1.4.</w:t>
      </w:r>
      <w:r w:rsidRPr="00C80CA5">
        <w:rPr>
          <w:rFonts w:ascii="Times New Roman" w:hAnsi="Times New Roman" w:cs="Times New Roman"/>
          <w:sz w:val="22"/>
          <w:szCs w:val="22"/>
        </w:rPr>
        <w:t xml:space="preserve"> Uchazeč prokazuje svoji nabídkovou cenu předložením následujících údajů ve formě:</w:t>
      </w:r>
    </w:p>
    <w:p w:rsidR="007C235E" w:rsidRPr="00C80CA5" w:rsidRDefault="007C235E" w:rsidP="00DE7CE0">
      <w:pPr>
        <w:pStyle w:val="dkanormln"/>
        <w:rPr>
          <w:b/>
          <w:snapToGrid w:val="0"/>
          <w:kern w:val="0"/>
          <w:sz w:val="22"/>
          <w:szCs w:val="22"/>
        </w:rPr>
      </w:pPr>
      <w:r w:rsidRPr="00C80CA5">
        <w:rPr>
          <w:b/>
          <w:snapToGrid w:val="0"/>
          <w:sz w:val="22"/>
          <w:szCs w:val="22"/>
        </w:rPr>
        <w:t xml:space="preserve">Celkovou rekapitulací ceny (Celkovou rekapitulaci </w:t>
      </w:r>
      <w:r w:rsidR="00FD0DD7" w:rsidRPr="00C80CA5">
        <w:rPr>
          <w:b/>
          <w:snapToGrid w:val="0"/>
          <w:sz w:val="22"/>
          <w:szCs w:val="22"/>
        </w:rPr>
        <w:t>rozpočtu stavby</w:t>
      </w:r>
      <w:r w:rsidRPr="00C80CA5">
        <w:rPr>
          <w:b/>
          <w:snapToGrid w:val="0"/>
          <w:sz w:val="22"/>
          <w:szCs w:val="22"/>
        </w:rPr>
        <w:t>)</w:t>
      </w:r>
      <w:r w:rsidRPr="00C80CA5">
        <w:rPr>
          <w:snapToGrid w:val="0"/>
          <w:sz w:val="22"/>
          <w:szCs w:val="22"/>
        </w:rPr>
        <w:t xml:space="preserve"> tj. uchazečem sestavenou celkovou rekapitulaci sestavení nabídkové ceny v tištěné formě vyhotovenou na základě součtu ocenění položek výkazů výměr zahrnující všechny sumarizační položky včetně zahrnutí všech ostatních nákladů</w:t>
      </w:r>
      <w:r w:rsidRPr="00C80CA5">
        <w:rPr>
          <w:snapToGrid w:val="0"/>
          <w:kern w:val="0"/>
          <w:sz w:val="22"/>
          <w:szCs w:val="22"/>
        </w:rPr>
        <w:t xml:space="preserve"> s uvedením jejich celkové ceny bez DPH, výše DPH a ceny celkem včetně DPH.  </w:t>
      </w:r>
    </w:p>
    <w:p w:rsidR="007C235E" w:rsidRPr="00C80CA5" w:rsidRDefault="007C235E" w:rsidP="009B2451">
      <w:pPr>
        <w:pStyle w:val="dkanormln"/>
        <w:spacing w:before="60"/>
        <w:rPr>
          <w:sz w:val="22"/>
          <w:szCs w:val="22"/>
        </w:rPr>
      </w:pPr>
      <w:r w:rsidRPr="00C80CA5">
        <w:rPr>
          <w:b/>
          <w:sz w:val="22"/>
          <w:szCs w:val="22"/>
        </w:rPr>
        <w:t>3.1.5.</w:t>
      </w:r>
      <w:r w:rsidRPr="00C80CA5">
        <w:rPr>
          <w:sz w:val="22"/>
          <w:szCs w:val="22"/>
        </w:rPr>
        <w:t xml:space="preserve"> V případě jakéhokoliv nesouladu mezi výkazem výměr ZD a položkovými rozpočty nabídky uchazeče (např. chybějící položky, přebývající položky, nesprávné množství měrných jednotek apod.) hodnotící komise vyřadí nabídku z dalšího průběhu zadávacího řízení.</w:t>
      </w:r>
    </w:p>
    <w:p w:rsidR="007C235E" w:rsidRPr="00C80CA5" w:rsidRDefault="007C235E" w:rsidP="007C235E">
      <w:pPr>
        <w:spacing w:before="60"/>
        <w:jc w:val="both"/>
        <w:rPr>
          <w:rFonts w:ascii="Times New Roman" w:hAnsi="Times New Roman" w:cs="Times New Roman"/>
          <w:sz w:val="22"/>
          <w:szCs w:val="22"/>
        </w:rPr>
      </w:pPr>
      <w:r w:rsidRPr="00C80CA5">
        <w:rPr>
          <w:rFonts w:ascii="Times New Roman" w:hAnsi="Times New Roman" w:cs="Times New Roman"/>
          <w:b/>
          <w:sz w:val="22"/>
          <w:szCs w:val="22"/>
        </w:rPr>
        <w:t>3.1.6.</w:t>
      </w:r>
      <w:r w:rsidRPr="00C80CA5">
        <w:rPr>
          <w:rFonts w:ascii="Times New Roman" w:hAnsi="Times New Roman" w:cs="Times New Roman"/>
          <w:sz w:val="22"/>
          <w:szCs w:val="22"/>
        </w:rPr>
        <w:t xml:space="preserve"> Pokud uchazeč hodlá nabídnout zadavateli slevu z ceny, musí tuto slevu promítnout do jednotkových cen jednotlivých položek v položkových rozpočtech. Jiná forma slevy z nabídkové ceny (např. paušální částkou za celou stavbu) není přípustná.</w:t>
      </w:r>
    </w:p>
    <w:p w:rsidR="007C235E" w:rsidRPr="00C80CA5" w:rsidRDefault="007C235E" w:rsidP="007C235E">
      <w:pPr>
        <w:pStyle w:val="dkanormln"/>
        <w:rPr>
          <w:snapToGrid w:val="0"/>
          <w:kern w:val="0"/>
          <w:sz w:val="22"/>
          <w:szCs w:val="22"/>
        </w:rPr>
      </w:pPr>
    </w:p>
    <w:p w:rsidR="007C235E" w:rsidRDefault="007C235E" w:rsidP="007C235E">
      <w:pPr>
        <w:pStyle w:val="Styl2"/>
      </w:pPr>
      <w:proofErr w:type="gramStart"/>
      <w:r>
        <w:t>3.2. PODMÍNKY</w:t>
      </w:r>
      <w:proofErr w:type="gramEnd"/>
      <w:r>
        <w:t>, ZA NICHŽ JE MOŽNO PŘEKROČIT NABÍDKOVOU CENU</w:t>
      </w:r>
    </w:p>
    <w:p w:rsidR="007C235E" w:rsidRPr="00C80CA5" w:rsidRDefault="007C235E" w:rsidP="0089172E">
      <w:pPr>
        <w:spacing w:before="120" w:after="120"/>
        <w:jc w:val="both"/>
        <w:rPr>
          <w:rFonts w:ascii="Times New Roman" w:hAnsi="Times New Roman" w:cs="Times New Roman"/>
          <w:snapToGrid w:val="0"/>
          <w:sz w:val="22"/>
          <w:szCs w:val="22"/>
        </w:rPr>
      </w:pPr>
      <w:r w:rsidRPr="00C80CA5">
        <w:rPr>
          <w:rFonts w:ascii="Times New Roman" w:hAnsi="Times New Roman" w:cs="Times New Roman"/>
          <w:b/>
          <w:snapToGrid w:val="0"/>
          <w:sz w:val="22"/>
          <w:szCs w:val="22"/>
        </w:rPr>
        <w:t>3.2.1.</w:t>
      </w:r>
      <w:r w:rsidRPr="00C80CA5">
        <w:rPr>
          <w:rFonts w:ascii="Times New Roman" w:hAnsi="Times New Roman" w:cs="Times New Roman"/>
          <w:snapToGrid w:val="0"/>
          <w:sz w:val="22"/>
          <w:szCs w:val="22"/>
        </w:rPr>
        <w:t xml:space="preserve"> Úprava nabídkové ceny včetně DPH je možná pouze v případě těchto objektivních podmínek:</w:t>
      </w:r>
    </w:p>
    <w:p w:rsidR="007C235E" w:rsidRPr="00C80CA5" w:rsidRDefault="007C235E" w:rsidP="00075A80">
      <w:pPr>
        <w:numPr>
          <w:ilvl w:val="0"/>
          <w:numId w:val="4"/>
        </w:numPr>
        <w:spacing w:after="60"/>
        <w:ind w:left="714" w:hanging="357"/>
        <w:jc w:val="both"/>
        <w:rPr>
          <w:rFonts w:ascii="Times New Roman" w:hAnsi="Times New Roman" w:cs="Times New Roman"/>
          <w:snapToGrid w:val="0"/>
          <w:sz w:val="22"/>
          <w:szCs w:val="22"/>
        </w:rPr>
      </w:pPr>
      <w:r w:rsidRPr="00C80CA5">
        <w:rPr>
          <w:rFonts w:ascii="Times New Roman" w:hAnsi="Times New Roman" w:cs="Times New Roman"/>
          <w:snapToGrid w:val="0"/>
          <w:sz w:val="22"/>
          <w:szCs w:val="22"/>
        </w:rPr>
        <w:t xml:space="preserve">V průběhu realizace veřejné zakázky dojde ke změnám sazeb DPH. V tomto případě bude celková nabídková cena uvedená v Kč včetně DPH upravena podle výše sazeb DPH platných v době vzniku zdanitelného plnění, </w:t>
      </w:r>
      <w:r w:rsidRPr="00C80CA5">
        <w:rPr>
          <w:rFonts w:ascii="Times New Roman" w:hAnsi="Times New Roman" w:cs="Times New Roman"/>
          <w:sz w:val="22"/>
          <w:szCs w:val="22"/>
        </w:rPr>
        <w:t>v tomto případě smluvní strany jsou povinny uzavřít dodatek ke smlouvě.</w:t>
      </w:r>
    </w:p>
    <w:p w:rsidR="007C235E" w:rsidRDefault="007C235E" w:rsidP="007C235E">
      <w:pPr>
        <w:spacing w:after="120"/>
        <w:jc w:val="both"/>
        <w:rPr>
          <w:rFonts w:ascii="Times New Roman" w:hAnsi="Times New Roman" w:cs="Times New Roman"/>
          <w:snapToGrid w:val="0"/>
          <w:sz w:val="22"/>
          <w:szCs w:val="22"/>
        </w:rPr>
      </w:pPr>
      <w:r w:rsidRPr="00C80CA5">
        <w:rPr>
          <w:rFonts w:ascii="Times New Roman" w:hAnsi="Times New Roman" w:cs="Times New Roman"/>
          <w:snapToGrid w:val="0"/>
          <w:sz w:val="22"/>
          <w:szCs w:val="22"/>
        </w:rPr>
        <w:t>Jiné podmínky pro překročení nabídkové ceny zadavatel nepřipouští.</w:t>
      </w:r>
    </w:p>
    <w:p w:rsidR="0093693C" w:rsidRPr="00C80CA5" w:rsidRDefault="0093693C" w:rsidP="007C235E">
      <w:pPr>
        <w:spacing w:after="120"/>
        <w:jc w:val="both"/>
        <w:rPr>
          <w:rFonts w:ascii="Times New Roman" w:hAnsi="Times New Roman" w:cs="Times New Roman"/>
          <w:snapToGrid w:val="0"/>
          <w:sz w:val="22"/>
          <w:szCs w:val="22"/>
        </w:rPr>
      </w:pPr>
    </w:p>
    <w:p w:rsidR="007C235E" w:rsidRPr="00C80CA5" w:rsidRDefault="007C235E" w:rsidP="007C235E">
      <w:pPr>
        <w:spacing w:after="120"/>
        <w:jc w:val="both"/>
        <w:rPr>
          <w:rFonts w:ascii="Times New Roman" w:hAnsi="Times New Roman" w:cs="Times New Roman"/>
          <w:snapToGrid w:val="0"/>
          <w:sz w:val="22"/>
          <w:szCs w:val="22"/>
        </w:rPr>
      </w:pPr>
      <w:r w:rsidRPr="00C80CA5">
        <w:rPr>
          <w:rFonts w:ascii="Times New Roman" w:hAnsi="Times New Roman" w:cs="Times New Roman"/>
          <w:b/>
          <w:snapToGrid w:val="0"/>
          <w:sz w:val="22"/>
          <w:szCs w:val="22"/>
        </w:rPr>
        <w:t>3.2.2.</w:t>
      </w:r>
      <w:r w:rsidRPr="00C80CA5">
        <w:rPr>
          <w:rFonts w:ascii="Times New Roman" w:hAnsi="Times New Roman" w:cs="Times New Roman"/>
          <w:snapToGrid w:val="0"/>
          <w:sz w:val="22"/>
          <w:szCs w:val="22"/>
        </w:rPr>
        <w:t xml:space="preserve"> V případě, že se na stavbě vyskytnou dodatečné práce a dodávky nezahrnuté v podkladech pro zpracování nabídky, bude jejich zadání řešeno v souladu se zákonem. </w:t>
      </w:r>
    </w:p>
    <w:p w:rsidR="007C235E" w:rsidRDefault="007C235E" w:rsidP="007C235E">
      <w:pPr>
        <w:rPr>
          <w:rFonts w:ascii="Times New Roman" w:hAnsi="Times New Roman" w:cs="Times New Roman"/>
          <w:b/>
          <w:sz w:val="22"/>
          <w:szCs w:val="22"/>
        </w:rPr>
      </w:pPr>
    </w:p>
    <w:p w:rsidR="007C235E" w:rsidRDefault="007C235E" w:rsidP="007C235E">
      <w:pPr>
        <w:pStyle w:val="Styl2"/>
      </w:pPr>
      <w:proofErr w:type="gramStart"/>
      <w:r>
        <w:t>3.3. PLATEBNÍ</w:t>
      </w:r>
      <w:proofErr w:type="gramEnd"/>
      <w:r>
        <w:t xml:space="preserve"> PODMÍNKY</w:t>
      </w:r>
    </w:p>
    <w:p w:rsidR="007C235E" w:rsidRPr="00C80CA5" w:rsidRDefault="007C235E" w:rsidP="007C235E">
      <w:pPr>
        <w:tabs>
          <w:tab w:val="left" w:pos="0"/>
        </w:tabs>
        <w:spacing w:before="120" w:after="120"/>
        <w:jc w:val="both"/>
        <w:rPr>
          <w:rFonts w:ascii="Times New Roman" w:hAnsi="Times New Roman" w:cs="Times New Roman"/>
          <w:sz w:val="22"/>
          <w:szCs w:val="22"/>
        </w:rPr>
      </w:pPr>
      <w:r w:rsidRPr="00C80CA5">
        <w:rPr>
          <w:rFonts w:ascii="Times New Roman" w:hAnsi="Times New Roman" w:cs="Times New Roman"/>
          <w:b/>
          <w:sz w:val="22"/>
          <w:szCs w:val="22"/>
        </w:rPr>
        <w:t>3.3.1.</w:t>
      </w:r>
      <w:r w:rsidRPr="00C80CA5">
        <w:rPr>
          <w:rFonts w:ascii="Times New Roman" w:hAnsi="Times New Roman" w:cs="Times New Roman"/>
          <w:sz w:val="22"/>
          <w:szCs w:val="22"/>
        </w:rPr>
        <w:t xml:space="preserve"> Objednatel nebude poskytovat zálohy. Doba splatnosti daňových dok</w:t>
      </w:r>
      <w:r w:rsidR="0089172E" w:rsidRPr="00C80CA5">
        <w:rPr>
          <w:rFonts w:ascii="Times New Roman" w:hAnsi="Times New Roman" w:cs="Times New Roman"/>
          <w:sz w:val="22"/>
          <w:szCs w:val="22"/>
        </w:rPr>
        <w:t xml:space="preserve">ladů je stanovena na maximálně </w:t>
      </w:r>
      <w:r w:rsidR="00E72F49" w:rsidRPr="00C80CA5">
        <w:rPr>
          <w:rFonts w:ascii="Times New Roman" w:hAnsi="Times New Roman" w:cs="Times New Roman"/>
          <w:sz w:val="22"/>
          <w:szCs w:val="22"/>
        </w:rPr>
        <w:t>3</w:t>
      </w:r>
      <w:r w:rsidRPr="00C80CA5">
        <w:rPr>
          <w:rFonts w:ascii="Times New Roman" w:hAnsi="Times New Roman" w:cs="Times New Roman"/>
          <w:sz w:val="22"/>
          <w:szCs w:val="22"/>
        </w:rPr>
        <w:t>0 kalendářních dnů ode dne doručení daňového dokladu objednateli, pokud nebude dohodnuto jinak.</w:t>
      </w:r>
    </w:p>
    <w:p w:rsidR="007C235E" w:rsidRPr="00C80CA5" w:rsidRDefault="007C235E" w:rsidP="007C235E">
      <w:pPr>
        <w:pStyle w:val="Zkladntext"/>
        <w:jc w:val="both"/>
        <w:rPr>
          <w:rFonts w:ascii="Times New Roman" w:hAnsi="Times New Roman" w:cs="Times New Roman"/>
          <w:sz w:val="22"/>
          <w:szCs w:val="22"/>
        </w:rPr>
      </w:pPr>
      <w:r w:rsidRPr="00C80CA5">
        <w:rPr>
          <w:rFonts w:ascii="Times New Roman" w:hAnsi="Times New Roman" w:cs="Times New Roman"/>
          <w:iCs/>
          <w:sz w:val="22"/>
          <w:szCs w:val="22"/>
        </w:rPr>
        <w:lastRenderedPageBreak/>
        <w:t xml:space="preserve">Prováděné stavební práce budou zhotovitelem objednateli účtovány </w:t>
      </w:r>
      <w:r w:rsidR="00E72F49" w:rsidRPr="00C80CA5">
        <w:rPr>
          <w:rFonts w:ascii="Times New Roman" w:hAnsi="Times New Roman" w:cs="Times New Roman"/>
          <w:iCs/>
          <w:sz w:val="22"/>
          <w:szCs w:val="22"/>
        </w:rPr>
        <w:t>měsíčně</w:t>
      </w:r>
      <w:r w:rsidR="0089172E" w:rsidRPr="00C80CA5">
        <w:rPr>
          <w:rFonts w:ascii="Times New Roman" w:hAnsi="Times New Roman" w:cs="Times New Roman"/>
          <w:iCs/>
          <w:sz w:val="22"/>
          <w:szCs w:val="22"/>
        </w:rPr>
        <w:t xml:space="preserve"> </w:t>
      </w:r>
      <w:r w:rsidRPr="00C80CA5">
        <w:rPr>
          <w:rFonts w:ascii="Times New Roman" w:hAnsi="Times New Roman" w:cs="Times New Roman"/>
          <w:iCs/>
          <w:sz w:val="22"/>
          <w:szCs w:val="22"/>
        </w:rPr>
        <w:t>na základě vzájemně odsouhlasených zjišťovacích protokolů.</w:t>
      </w:r>
      <w:r w:rsidRPr="00C80CA5">
        <w:rPr>
          <w:rFonts w:ascii="Times New Roman" w:hAnsi="Times New Roman" w:cs="Times New Roman"/>
          <w:sz w:val="22"/>
          <w:szCs w:val="22"/>
        </w:rPr>
        <w:t xml:space="preserve"> </w:t>
      </w:r>
    </w:p>
    <w:p w:rsidR="007C235E" w:rsidRPr="00C80CA5" w:rsidRDefault="007C235E" w:rsidP="007C235E">
      <w:pPr>
        <w:jc w:val="both"/>
        <w:rPr>
          <w:rFonts w:ascii="Times New Roman" w:hAnsi="Times New Roman" w:cs="Times New Roman"/>
          <w:sz w:val="22"/>
          <w:szCs w:val="22"/>
        </w:rPr>
      </w:pPr>
      <w:r w:rsidRPr="00C80CA5">
        <w:rPr>
          <w:rFonts w:ascii="Times New Roman" w:hAnsi="Times New Roman" w:cs="Times New Roman"/>
          <w:b/>
          <w:sz w:val="22"/>
          <w:szCs w:val="22"/>
        </w:rPr>
        <w:t>3.3.</w:t>
      </w:r>
      <w:r w:rsidR="006975A5" w:rsidRPr="00C80CA5">
        <w:rPr>
          <w:rFonts w:ascii="Times New Roman" w:hAnsi="Times New Roman" w:cs="Times New Roman"/>
          <w:b/>
          <w:sz w:val="22"/>
          <w:szCs w:val="22"/>
        </w:rPr>
        <w:t>2</w:t>
      </w:r>
      <w:r w:rsidRPr="00C80CA5">
        <w:rPr>
          <w:rFonts w:ascii="Times New Roman" w:hAnsi="Times New Roman" w:cs="Times New Roman"/>
          <w:b/>
          <w:sz w:val="22"/>
          <w:szCs w:val="22"/>
        </w:rPr>
        <w:t>.</w:t>
      </w:r>
      <w:r w:rsidRPr="00C80CA5">
        <w:rPr>
          <w:rFonts w:ascii="Times New Roman" w:hAnsi="Times New Roman" w:cs="Times New Roman"/>
          <w:sz w:val="22"/>
          <w:szCs w:val="22"/>
        </w:rPr>
        <w:t xml:space="preserve"> Tyto a ostatní platební podmínky jsou zahrnuty v zadavatelem stanovených závazných obchodních podmínkách vymezených v části 4. této průvodní textové části ZD.</w:t>
      </w:r>
    </w:p>
    <w:p w:rsidR="00835F36" w:rsidRPr="00C80CA5" w:rsidRDefault="00835F36" w:rsidP="007C235E">
      <w:pPr>
        <w:pStyle w:val="Styl2"/>
        <w:rPr>
          <w:szCs w:val="22"/>
        </w:rPr>
      </w:pPr>
    </w:p>
    <w:p w:rsidR="007C235E" w:rsidRDefault="007C235E" w:rsidP="007C235E">
      <w:pPr>
        <w:pStyle w:val="Styl2"/>
      </w:pPr>
      <w:proofErr w:type="gramStart"/>
      <w:r>
        <w:t>3.4. PŘEDPOK</w:t>
      </w:r>
      <w:r w:rsidR="0089172E">
        <w:t>LÁDANÁ</w:t>
      </w:r>
      <w:proofErr w:type="gramEnd"/>
      <w:r w:rsidR="0089172E">
        <w:t xml:space="preserve"> HODNOTA VZ</w:t>
      </w:r>
    </w:p>
    <w:p w:rsidR="007C235E" w:rsidRPr="00C80CA5" w:rsidRDefault="0089172E" w:rsidP="0089172E">
      <w:pPr>
        <w:spacing w:after="60"/>
        <w:jc w:val="both"/>
        <w:rPr>
          <w:rFonts w:ascii="Times New Roman" w:hAnsi="Times New Roman" w:cs="Times New Roman"/>
          <w:sz w:val="22"/>
          <w:szCs w:val="22"/>
        </w:rPr>
      </w:pPr>
      <w:r w:rsidRPr="00C80CA5">
        <w:rPr>
          <w:rFonts w:ascii="Times New Roman" w:hAnsi="Times New Roman" w:cs="Times New Roman"/>
          <w:sz w:val="22"/>
          <w:szCs w:val="22"/>
        </w:rPr>
        <w:t xml:space="preserve">Zadavatel stanovil výši předpokládané hodnoty předmětu </w:t>
      </w:r>
      <w:r w:rsidR="006F0B88" w:rsidRPr="00C80CA5">
        <w:rPr>
          <w:rFonts w:ascii="Times New Roman" w:hAnsi="Times New Roman" w:cs="Times New Roman"/>
          <w:sz w:val="22"/>
          <w:szCs w:val="22"/>
        </w:rPr>
        <w:t xml:space="preserve">této </w:t>
      </w:r>
      <w:r w:rsidRPr="00C80CA5">
        <w:rPr>
          <w:rFonts w:ascii="Times New Roman" w:hAnsi="Times New Roman" w:cs="Times New Roman"/>
          <w:sz w:val="22"/>
          <w:szCs w:val="22"/>
        </w:rPr>
        <w:t xml:space="preserve">VZ na </w:t>
      </w:r>
      <w:r w:rsidR="007106D2">
        <w:rPr>
          <w:rFonts w:ascii="Times New Roman" w:hAnsi="Times New Roman" w:cs="Times New Roman"/>
          <w:sz w:val="22"/>
          <w:szCs w:val="22"/>
        </w:rPr>
        <w:t>2,4</w:t>
      </w:r>
      <w:r w:rsidRPr="00C80CA5">
        <w:rPr>
          <w:rFonts w:ascii="Times New Roman" w:hAnsi="Times New Roman" w:cs="Times New Roman"/>
          <w:sz w:val="22"/>
          <w:szCs w:val="22"/>
        </w:rPr>
        <w:t xml:space="preserve"> mil. Kč bez DPH.</w:t>
      </w:r>
    </w:p>
    <w:p w:rsidR="006F0B88" w:rsidRPr="00C80CA5" w:rsidRDefault="006F0B88">
      <w:pPr>
        <w:rPr>
          <w:rFonts w:ascii="Times New Roman" w:hAnsi="Times New Roman" w:cs="Times New Roman"/>
          <w:sz w:val="22"/>
          <w:szCs w:val="22"/>
        </w:rPr>
      </w:pPr>
    </w:p>
    <w:p w:rsidR="007C235E" w:rsidRPr="00F83CA5" w:rsidRDefault="007C235E" w:rsidP="00F83CA5">
      <w:pPr>
        <w:pStyle w:val="Styl1"/>
        <w:pBdr>
          <w:top w:val="single" w:sz="8" w:space="0" w:color="auto"/>
        </w:pBdr>
        <w:rPr>
          <w:sz w:val="24"/>
          <w:szCs w:val="24"/>
        </w:rPr>
      </w:pPr>
      <w:r w:rsidRPr="00F83CA5">
        <w:rPr>
          <w:sz w:val="24"/>
          <w:szCs w:val="24"/>
        </w:rPr>
        <w:t>4. OBCHODNÍ PODMÍNKY</w:t>
      </w:r>
    </w:p>
    <w:p w:rsidR="007C235E" w:rsidRPr="00C80CA5" w:rsidRDefault="007C235E" w:rsidP="007C235E">
      <w:pPr>
        <w:shd w:val="clear" w:color="auto" w:fill="CCCCCC"/>
        <w:spacing w:before="120" w:after="120"/>
        <w:jc w:val="both"/>
        <w:rPr>
          <w:rFonts w:ascii="Times New Roman" w:hAnsi="Times New Roman" w:cs="Times New Roman"/>
          <w:b/>
          <w:sz w:val="22"/>
          <w:szCs w:val="22"/>
        </w:rPr>
      </w:pPr>
      <w:r w:rsidRPr="00C80CA5">
        <w:rPr>
          <w:rFonts w:ascii="Times New Roman" w:hAnsi="Times New Roman" w:cs="Times New Roman"/>
          <w:b/>
          <w:sz w:val="22"/>
          <w:szCs w:val="22"/>
        </w:rPr>
        <w:t>Zadavatel požaduje pro plnění předmětu této VZ tyto níže uvedené obchodní podmínky, které musí být uchazečem respektovány a zapracovány v minimálně uvedeném znění do návrhu smlouvy o dílo v jeho nabídce.</w:t>
      </w:r>
    </w:p>
    <w:p w:rsidR="007C235E" w:rsidRPr="00C80CA5" w:rsidRDefault="007C235E" w:rsidP="007C235E">
      <w:pPr>
        <w:shd w:val="clear" w:color="auto" w:fill="CCCCCC"/>
        <w:spacing w:before="120" w:after="120"/>
        <w:jc w:val="both"/>
        <w:rPr>
          <w:rFonts w:ascii="Times New Roman" w:hAnsi="Times New Roman" w:cs="Times New Roman"/>
          <w:b/>
          <w:sz w:val="22"/>
          <w:szCs w:val="22"/>
        </w:rPr>
      </w:pPr>
      <w:r w:rsidRPr="00C80CA5">
        <w:rPr>
          <w:rFonts w:ascii="Times New Roman" w:hAnsi="Times New Roman" w:cs="Times New Roman"/>
          <w:b/>
          <w:sz w:val="22"/>
          <w:szCs w:val="22"/>
        </w:rPr>
        <w:t>Uvedené či neuvedené a dále rozepsané či nerozepsané články návrhu smlouvy o dílo doplní uchazeč dle svého návrhu, ne však v rozporu s dále uvedenými obchodními podmínkami. Tato doplnění vyznačí uchazeč ve své nabídce jasně a zřetelně tak, aby tato doplnění či úpravy byly odlišné od textu požadovaných obchodních podmínek zadavatelem (např. odlišný typ, barva, zvýraznění nebo jiné úpravy formátu písma).</w:t>
      </w:r>
    </w:p>
    <w:p w:rsidR="007C235E" w:rsidRPr="00C80CA5" w:rsidRDefault="007C235E" w:rsidP="007C235E">
      <w:pPr>
        <w:shd w:val="clear" w:color="auto" w:fill="CCCCCC"/>
        <w:spacing w:before="120" w:after="120"/>
        <w:jc w:val="both"/>
        <w:rPr>
          <w:rFonts w:ascii="Times New Roman" w:hAnsi="Times New Roman" w:cs="Times New Roman"/>
          <w:b/>
          <w:sz w:val="22"/>
          <w:szCs w:val="22"/>
        </w:rPr>
      </w:pPr>
      <w:r w:rsidRPr="00C80CA5">
        <w:rPr>
          <w:rFonts w:ascii="Times New Roman" w:hAnsi="Times New Roman" w:cs="Times New Roman"/>
          <w:b/>
          <w:sz w:val="22"/>
          <w:szCs w:val="22"/>
        </w:rPr>
        <w:t xml:space="preserve"> Tato doplnění nesmí zadavateli přinést takové podmínky, které by byly pro zadavatele nevýhodné, či by upravovaly znění uvedených obchodních podmínek v jeho neprospěch</w:t>
      </w:r>
      <w:r>
        <w:rPr>
          <w:rFonts w:ascii="Times New Roman" w:hAnsi="Times New Roman" w:cs="Times New Roman"/>
          <w:b/>
          <w:sz w:val="24"/>
        </w:rPr>
        <w:t xml:space="preserve"> </w:t>
      </w:r>
      <w:r w:rsidRPr="0034264E">
        <w:rPr>
          <w:rFonts w:ascii="Times New Roman" w:hAnsi="Times New Roman" w:cs="Times New Roman"/>
          <w:b/>
          <w:sz w:val="22"/>
          <w:szCs w:val="22"/>
        </w:rPr>
        <w:t>nebo by</w:t>
      </w:r>
      <w:r>
        <w:rPr>
          <w:rFonts w:ascii="Times New Roman" w:hAnsi="Times New Roman" w:cs="Times New Roman"/>
          <w:b/>
          <w:sz w:val="24"/>
        </w:rPr>
        <w:t xml:space="preserve"> </w:t>
      </w:r>
      <w:r w:rsidRPr="00C80CA5">
        <w:rPr>
          <w:rFonts w:ascii="Times New Roman" w:hAnsi="Times New Roman" w:cs="Times New Roman"/>
          <w:b/>
          <w:sz w:val="22"/>
          <w:szCs w:val="22"/>
        </w:rPr>
        <w:t>uváděly nebo podmiňovaly další plnění, okolnosti, předpoklady či skutečnosti. Smlouva o dílo bude uzavřena s</w:t>
      </w:r>
      <w:r w:rsidR="00514DF2" w:rsidRPr="00C80CA5">
        <w:rPr>
          <w:rFonts w:ascii="Times New Roman" w:hAnsi="Times New Roman" w:cs="Times New Roman"/>
          <w:b/>
          <w:sz w:val="22"/>
          <w:szCs w:val="22"/>
        </w:rPr>
        <w:t> </w:t>
      </w:r>
      <w:r w:rsidR="00514DF2" w:rsidRPr="00C80CA5">
        <w:rPr>
          <w:rFonts w:ascii="Times New Roman" w:hAnsi="Times New Roman" w:cs="Times New Roman"/>
          <w:b/>
          <w:spacing w:val="30"/>
          <w:sz w:val="22"/>
          <w:szCs w:val="22"/>
        </w:rPr>
        <w:t>Městem Dvůr Králové nad Labem.</w:t>
      </w:r>
    </w:p>
    <w:p w:rsidR="007C235E" w:rsidRPr="00C80CA5" w:rsidRDefault="007C235E" w:rsidP="007C235E">
      <w:pPr>
        <w:jc w:val="both"/>
        <w:rPr>
          <w:rFonts w:ascii="Times New Roman" w:hAnsi="Times New Roman" w:cs="Times New Roman"/>
          <w:b/>
          <w:sz w:val="22"/>
          <w:szCs w:val="22"/>
        </w:rPr>
      </w:pPr>
      <w:r w:rsidRPr="00C80CA5">
        <w:rPr>
          <w:rFonts w:ascii="Times New Roman" w:hAnsi="Times New Roman" w:cs="Times New Roman"/>
          <w:b/>
          <w:sz w:val="22"/>
          <w:szCs w:val="22"/>
        </w:rPr>
        <w:t>Uchazeč do návrhu smlouvy musí doplnit:</w:t>
      </w:r>
    </w:p>
    <w:p w:rsidR="007C235E" w:rsidRPr="00C80CA5" w:rsidRDefault="007C235E" w:rsidP="007C235E">
      <w:pPr>
        <w:jc w:val="both"/>
        <w:rPr>
          <w:rFonts w:ascii="Times New Roman" w:hAnsi="Times New Roman" w:cs="Times New Roman"/>
          <w:sz w:val="22"/>
          <w:szCs w:val="22"/>
        </w:rPr>
      </w:pPr>
      <w:r w:rsidRPr="00C80CA5">
        <w:rPr>
          <w:rFonts w:ascii="Times New Roman" w:hAnsi="Times New Roman" w:cs="Times New Roman"/>
          <w:sz w:val="22"/>
          <w:szCs w:val="22"/>
        </w:rPr>
        <w:t>-identifikační a kontaktní údaje</w:t>
      </w:r>
    </w:p>
    <w:p w:rsidR="007C235E" w:rsidRPr="00C80CA5" w:rsidRDefault="007C235E" w:rsidP="007C235E">
      <w:pPr>
        <w:jc w:val="both"/>
        <w:rPr>
          <w:rFonts w:ascii="Times New Roman" w:hAnsi="Times New Roman" w:cs="Times New Roman"/>
          <w:sz w:val="22"/>
          <w:szCs w:val="22"/>
        </w:rPr>
      </w:pPr>
      <w:r w:rsidRPr="00C80CA5">
        <w:rPr>
          <w:rFonts w:ascii="Times New Roman" w:hAnsi="Times New Roman" w:cs="Times New Roman"/>
          <w:sz w:val="22"/>
          <w:szCs w:val="22"/>
        </w:rPr>
        <w:t>-cenu díla</w:t>
      </w:r>
    </w:p>
    <w:p w:rsidR="007C235E" w:rsidRPr="00C80CA5" w:rsidRDefault="007C235E" w:rsidP="007C235E">
      <w:pPr>
        <w:jc w:val="both"/>
        <w:rPr>
          <w:rFonts w:ascii="Times New Roman" w:hAnsi="Times New Roman" w:cs="Times New Roman"/>
          <w:sz w:val="22"/>
          <w:szCs w:val="22"/>
        </w:rPr>
      </w:pPr>
      <w:r w:rsidRPr="00C80CA5">
        <w:rPr>
          <w:rFonts w:ascii="Times New Roman" w:hAnsi="Times New Roman" w:cs="Times New Roman"/>
          <w:sz w:val="22"/>
          <w:szCs w:val="22"/>
        </w:rPr>
        <w:t>-dobu provedení díla v týdnech</w:t>
      </w:r>
    </w:p>
    <w:p w:rsidR="007C235E" w:rsidRPr="00C80CA5" w:rsidRDefault="007C235E" w:rsidP="007C235E">
      <w:pPr>
        <w:jc w:val="both"/>
        <w:rPr>
          <w:rFonts w:ascii="Times New Roman" w:hAnsi="Times New Roman" w:cs="Times New Roman"/>
          <w:sz w:val="22"/>
          <w:szCs w:val="22"/>
        </w:rPr>
      </w:pPr>
    </w:p>
    <w:p w:rsidR="007C235E" w:rsidRPr="00C80CA5" w:rsidRDefault="007C235E" w:rsidP="007C235E">
      <w:pPr>
        <w:spacing w:after="120"/>
        <w:jc w:val="both"/>
        <w:rPr>
          <w:rFonts w:ascii="Times New Roman" w:hAnsi="Times New Roman" w:cs="Times New Roman"/>
          <w:sz w:val="22"/>
          <w:szCs w:val="22"/>
        </w:rPr>
      </w:pPr>
      <w:r w:rsidRPr="00C80CA5">
        <w:rPr>
          <w:rFonts w:ascii="Times New Roman" w:hAnsi="Times New Roman" w:cs="Times New Roman"/>
          <w:sz w:val="22"/>
          <w:szCs w:val="22"/>
        </w:rPr>
        <w:t>Obchodní podmínky v podobě předepsaného konceptu návrhu smlouvy o dílo jsou zadavatelem vymezeny v </w:t>
      </w:r>
      <w:r w:rsidRPr="00C80CA5">
        <w:rPr>
          <w:rFonts w:ascii="Times New Roman" w:hAnsi="Times New Roman" w:cs="Times New Roman"/>
          <w:b/>
          <w:sz w:val="22"/>
          <w:szCs w:val="22"/>
        </w:rPr>
        <w:t>příloze č. 2</w:t>
      </w:r>
      <w:r w:rsidRPr="00C80CA5">
        <w:rPr>
          <w:rFonts w:ascii="Times New Roman" w:hAnsi="Times New Roman" w:cs="Times New Roman"/>
          <w:sz w:val="22"/>
          <w:szCs w:val="22"/>
        </w:rPr>
        <w:t xml:space="preserve"> této průvodní textové části ZD, které musí povinně uchazeč využít pro sestavení svého návrhu smlouvy nabídky za výše uvedených podmínek.</w:t>
      </w:r>
    </w:p>
    <w:p w:rsidR="007C235E" w:rsidRDefault="007C235E" w:rsidP="007C235E">
      <w:pPr>
        <w:jc w:val="both"/>
        <w:rPr>
          <w:rFonts w:ascii="Times New Roman" w:hAnsi="Times New Roman" w:cs="Times New Roman"/>
          <w:sz w:val="24"/>
        </w:rPr>
      </w:pPr>
    </w:p>
    <w:p w:rsidR="007C235E" w:rsidRPr="00C80CA5" w:rsidRDefault="007C235E" w:rsidP="007C235E">
      <w:pPr>
        <w:shd w:val="clear" w:color="auto" w:fill="CCCCCC"/>
        <w:jc w:val="both"/>
        <w:rPr>
          <w:rFonts w:ascii="Times New Roman" w:hAnsi="Times New Roman" w:cs="Times New Roman"/>
          <w:sz w:val="22"/>
          <w:szCs w:val="22"/>
        </w:rPr>
      </w:pPr>
      <w:r w:rsidRPr="00C80CA5">
        <w:rPr>
          <w:rFonts w:ascii="Times New Roman" w:hAnsi="Times New Roman" w:cs="Times New Roman"/>
          <w:sz w:val="22"/>
          <w:szCs w:val="22"/>
        </w:rPr>
        <w:t>Nezbytnou součástí vlastní uzavírané smlouvy o dílo s vybraným uchazečem na základě rozhodnutí zadavatele o výběru nejvhodnější nabídky budou následně tyto níže uvedené přílohy:</w:t>
      </w:r>
    </w:p>
    <w:p w:rsidR="007C235E" w:rsidRPr="006975A5" w:rsidRDefault="007C235E" w:rsidP="007C235E">
      <w:pPr>
        <w:spacing w:before="40"/>
        <w:rPr>
          <w:rFonts w:ascii="Times New Roman" w:hAnsi="Times New Roman" w:cs="Times New Roman"/>
          <w:bCs/>
          <w:sz w:val="22"/>
          <w:szCs w:val="22"/>
        </w:rPr>
      </w:pPr>
      <w:r w:rsidRPr="006975A5">
        <w:rPr>
          <w:rFonts w:ascii="Times New Roman" w:hAnsi="Times New Roman" w:cs="Times New Roman"/>
          <w:bCs/>
          <w:sz w:val="22"/>
          <w:szCs w:val="22"/>
        </w:rPr>
        <w:t xml:space="preserve">PŘÍLOHA SMLOUVY </w:t>
      </w:r>
      <w:proofErr w:type="gramStart"/>
      <w:r w:rsidRPr="006975A5">
        <w:rPr>
          <w:rFonts w:ascii="Times New Roman" w:hAnsi="Times New Roman" w:cs="Times New Roman"/>
          <w:bCs/>
          <w:sz w:val="22"/>
          <w:szCs w:val="22"/>
        </w:rPr>
        <w:t>č.1 Položkový</w:t>
      </w:r>
      <w:proofErr w:type="gramEnd"/>
      <w:r w:rsidRPr="006975A5">
        <w:rPr>
          <w:rFonts w:ascii="Times New Roman" w:hAnsi="Times New Roman" w:cs="Times New Roman"/>
          <w:bCs/>
          <w:sz w:val="22"/>
          <w:szCs w:val="22"/>
        </w:rPr>
        <w:t xml:space="preserve"> rozpočet díla</w:t>
      </w:r>
    </w:p>
    <w:p w:rsidR="007C235E" w:rsidRPr="006975A5" w:rsidRDefault="007C235E" w:rsidP="007C235E">
      <w:pPr>
        <w:spacing w:before="40"/>
        <w:rPr>
          <w:rFonts w:ascii="Times New Roman" w:hAnsi="Times New Roman" w:cs="Times New Roman"/>
          <w:bCs/>
          <w:sz w:val="22"/>
          <w:szCs w:val="22"/>
        </w:rPr>
      </w:pPr>
      <w:r w:rsidRPr="006975A5">
        <w:rPr>
          <w:rFonts w:ascii="Times New Roman" w:hAnsi="Times New Roman" w:cs="Times New Roman"/>
          <w:bCs/>
          <w:sz w:val="22"/>
          <w:szCs w:val="22"/>
        </w:rPr>
        <w:t xml:space="preserve">PŘÍLOHA SMLOUVY </w:t>
      </w:r>
      <w:proofErr w:type="gramStart"/>
      <w:r w:rsidRPr="006975A5">
        <w:rPr>
          <w:rFonts w:ascii="Times New Roman" w:hAnsi="Times New Roman" w:cs="Times New Roman"/>
          <w:bCs/>
          <w:sz w:val="22"/>
          <w:szCs w:val="22"/>
        </w:rPr>
        <w:t>č.2 Časový</w:t>
      </w:r>
      <w:proofErr w:type="gramEnd"/>
      <w:r w:rsidRPr="006975A5">
        <w:rPr>
          <w:rFonts w:ascii="Times New Roman" w:hAnsi="Times New Roman" w:cs="Times New Roman"/>
          <w:bCs/>
          <w:sz w:val="22"/>
          <w:szCs w:val="22"/>
        </w:rPr>
        <w:t xml:space="preserve"> harmonogram realizace díla</w:t>
      </w:r>
    </w:p>
    <w:p w:rsidR="007C235E" w:rsidRPr="006975A5" w:rsidRDefault="007C235E" w:rsidP="007C235E">
      <w:pPr>
        <w:spacing w:before="40"/>
        <w:rPr>
          <w:rFonts w:ascii="Times New Roman" w:hAnsi="Times New Roman" w:cs="Times New Roman"/>
          <w:bCs/>
          <w:sz w:val="22"/>
          <w:szCs w:val="22"/>
        </w:rPr>
      </w:pPr>
      <w:r w:rsidRPr="006975A5">
        <w:rPr>
          <w:rFonts w:ascii="Times New Roman" w:hAnsi="Times New Roman" w:cs="Times New Roman"/>
          <w:bCs/>
          <w:sz w:val="22"/>
          <w:szCs w:val="22"/>
        </w:rPr>
        <w:t xml:space="preserve">PŘÍLOHA SMLOUVY </w:t>
      </w:r>
      <w:proofErr w:type="gramStart"/>
      <w:r w:rsidRPr="006975A5">
        <w:rPr>
          <w:rFonts w:ascii="Times New Roman" w:hAnsi="Times New Roman" w:cs="Times New Roman"/>
          <w:bCs/>
          <w:sz w:val="22"/>
          <w:szCs w:val="22"/>
        </w:rPr>
        <w:t>č.3 Zadávací</w:t>
      </w:r>
      <w:proofErr w:type="gramEnd"/>
      <w:r w:rsidRPr="006975A5">
        <w:rPr>
          <w:rFonts w:ascii="Times New Roman" w:hAnsi="Times New Roman" w:cs="Times New Roman"/>
          <w:bCs/>
          <w:sz w:val="22"/>
          <w:szCs w:val="22"/>
        </w:rPr>
        <w:t xml:space="preserve"> dokumentace a nabídka zhotovitele zadávacího řízení, které předcházelo uzavření této smlouvy</w:t>
      </w:r>
    </w:p>
    <w:p w:rsidR="007C235E" w:rsidRDefault="007C235E" w:rsidP="007C235E">
      <w:pPr>
        <w:spacing w:before="40"/>
        <w:rPr>
          <w:rFonts w:ascii="Times New Roman" w:hAnsi="Times New Roman" w:cs="Times New Roman"/>
          <w:bCs/>
          <w:sz w:val="22"/>
          <w:szCs w:val="22"/>
        </w:rPr>
      </w:pPr>
      <w:r w:rsidRPr="006975A5">
        <w:rPr>
          <w:rFonts w:ascii="Times New Roman" w:hAnsi="Times New Roman" w:cs="Times New Roman"/>
          <w:bCs/>
          <w:sz w:val="22"/>
          <w:szCs w:val="22"/>
        </w:rPr>
        <w:t xml:space="preserve">PŘÍLOHA SMLOUVY </w:t>
      </w:r>
      <w:proofErr w:type="gramStart"/>
      <w:r w:rsidRPr="006975A5">
        <w:rPr>
          <w:rFonts w:ascii="Times New Roman" w:hAnsi="Times New Roman" w:cs="Times New Roman"/>
          <w:bCs/>
          <w:sz w:val="22"/>
          <w:szCs w:val="22"/>
        </w:rPr>
        <w:t>č.4 Stavební</w:t>
      </w:r>
      <w:proofErr w:type="gramEnd"/>
      <w:r w:rsidRPr="006975A5">
        <w:rPr>
          <w:rFonts w:ascii="Times New Roman" w:hAnsi="Times New Roman" w:cs="Times New Roman"/>
          <w:bCs/>
          <w:sz w:val="22"/>
          <w:szCs w:val="22"/>
        </w:rPr>
        <w:t xml:space="preserve"> povolení vztahující se k dílu vydan</w:t>
      </w:r>
      <w:r w:rsidR="00DE7CE0">
        <w:rPr>
          <w:rFonts w:ascii="Times New Roman" w:hAnsi="Times New Roman" w:cs="Times New Roman"/>
          <w:bCs/>
          <w:sz w:val="22"/>
          <w:szCs w:val="22"/>
        </w:rPr>
        <w:t>é</w:t>
      </w:r>
      <w:r w:rsidRPr="006975A5">
        <w:rPr>
          <w:rFonts w:ascii="Times New Roman" w:hAnsi="Times New Roman" w:cs="Times New Roman"/>
          <w:bCs/>
          <w:sz w:val="22"/>
          <w:szCs w:val="22"/>
        </w:rPr>
        <w:t xml:space="preserve"> Městským úřadem </w:t>
      </w:r>
      <w:r w:rsidR="00514DF2" w:rsidRPr="006975A5">
        <w:rPr>
          <w:rFonts w:ascii="Times New Roman" w:hAnsi="Times New Roman" w:cs="Times New Roman"/>
          <w:bCs/>
          <w:sz w:val="22"/>
          <w:szCs w:val="22"/>
        </w:rPr>
        <w:t>ve Dvoře Králové nad Labem</w:t>
      </w:r>
    </w:p>
    <w:p w:rsidR="00F83CA5" w:rsidRDefault="00F83CA5" w:rsidP="007C235E">
      <w:pPr>
        <w:spacing w:before="40"/>
        <w:rPr>
          <w:rFonts w:ascii="Times New Roman" w:hAnsi="Times New Roman" w:cs="Times New Roman"/>
          <w:bCs/>
          <w:sz w:val="22"/>
          <w:szCs w:val="22"/>
        </w:rPr>
      </w:pPr>
    </w:p>
    <w:p w:rsidR="0093693C" w:rsidRPr="006975A5" w:rsidRDefault="0093693C" w:rsidP="007C235E">
      <w:pPr>
        <w:spacing w:before="40"/>
        <w:rPr>
          <w:rFonts w:ascii="Times New Roman" w:hAnsi="Times New Roman" w:cs="Times New Roman"/>
          <w:bCs/>
          <w:sz w:val="22"/>
          <w:szCs w:val="22"/>
        </w:rPr>
      </w:pPr>
    </w:p>
    <w:p w:rsidR="007C235E" w:rsidRPr="00F83CA5" w:rsidRDefault="007C235E" w:rsidP="007C235E">
      <w:pPr>
        <w:pStyle w:val="Styl1"/>
        <w:rPr>
          <w:sz w:val="24"/>
          <w:szCs w:val="24"/>
        </w:rPr>
      </w:pPr>
      <w:r w:rsidRPr="00F83CA5">
        <w:rPr>
          <w:sz w:val="24"/>
          <w:szCs w:val="24"/>
        </w:rPr>
        <w:t>5. TECHNICKÉ PODMÍNKY</w:t>
      </w:r>
    </w:p>
    <w:p w:rsidR="007C235E" w:rsidRDefault="007C235E" w:rsidP="007C235E">
      <w:pPr>
        <w:rPr>
          <w:rFonts w:ascii="Times New Roman" w:hAnsi="Times New Roman" w:cs="Times New Roman"/>
          <w:b/>
          <w:sz w:val="28"/>
          <w:szCs w:val="28"/>
        </w:rPr>
      </w:pPr>
    </w:p>
    <w:p w:rsidR="007C235E" w:rsidRDefault="007C235E" w:rsidP="007C235E">
      <w:pPr>
        <w:pStyle w:val="Styl2"/>
      </w:pPr>
      <w:proofErr w:type="gramStart"/>
      <w:r>
        <w:t>5.1. OBSAH</w:t>
      </w:r>
      <w:proofErr w:type="gramEnd"/>
      <w:r>
        <w:t xml:space="preserve"> A STANOVENÍ TECHNICKÝCH PODMÍNEK</w:t>
      </w:r>
    </w:p>
    <w:p w:rsidR="007C235E" w:rsidRDefault="007C235E" w:rsidP="007C235E"/>
    <w:p w:rsidR="007C235E" w:rsidRDefault="007C235E" w:rsidP="007C235E">
      <w:pPr>
        <w:jc w:val="both"/>
        <w:rPr>
          <w:rFonts w:ascii="Times New Roman" w:hAnsi="Times New Roman" w:cs="Times New Roman"/>
          <w:sz w:val="22"/>
          <w:szCs w:val="22"/>
        </w:rPr>
      </w:pPr>
      <w:r w:rsidRPr="00C80CA5">
        <w:rPr>
          <w:rFonts w:ascii="Times New Roman" w:hAnsi="Times New Roman" w:cs="Times New Roman"/>
          <w:b/>
          <w:bCs/>
          <w:sz w:val="22"/>
          <w:szCs w:val="22"/>
        </w:rPr>
        <w:t>5.1.1.</w:t>
      </w:r>
      <w:r w:rsidRPr="00C80CA5">
        <w:rPr>
          <w:rFonts w:ascii="Times New Roman" w:hAnsi="Times New Roman" w:cs="Times New Roman"/>
          <w:bCs/>
          <w:sz w:val="22"/>
          <w:szCs w:val="22"/>
        </w:rPr>
        <w:t xml:space="preserve"> Technické podmínky jsou vymezeny </w:t>
      </w:r>
      <w:r w:rsidRPr="00C80CA5">
        <w:rPr>
          <w:rFonts w:ascii="Times New Roman" w:hAnsi="Times New Roman" w:cs="Times New Roman"/>
          <w:sz w:val="22"/>
          <w:szCs w:val="22"/>
        </w:rPr>
        <w:t>výkresovými a textovými částmi projektové dokumentace zpracované do podrobností nezbytných pro zpracování nabídky</w:t>
      </w:r>
      <w:r w:rsidR="007106D2">
        <w:rPr>
          <w:rFonts w:ascii="Times New Roman" w:hAnsi="Times New Roman" w:cs="Times New Roman"/>
          <w:sz w:val="22"/>
          <w:szCs w:val="22"/>
        </w:rPr>
        <w:t>:</w:t>
      </w:r>
    </w:p>
    <w:p w:rsidR="007106D2" w:rsidRPr="00C80CA5" w:rsidRDefault="007106D2" w:rsidP="007C235E">
      <w:pPr>
        <w:jc w:val="both"/>
        <w:rPr>
          <w:rFonts w:ascii="Times New Roman" w:hAnsi="Times New Roman" w:cs="Times New Roman"/>
          <w:sz w:val="22"/>
          <w:szCs w:val="22"/>
        </w:rPr>
      </w:pPr>
    </w:p>
    <w:p w:rsidR="007106D2" w:rsidRPr="00C80CA5" w:rsidRDefault="007106D2" w:rsidP="007106D2">
      <w:pPr>
        <w:jc w:val="both"/>
        <w:rPr>
          <w:rFonts w:ascii="Times New Roman" w:hAnsi="Times New Roman" w:cs="Times New Roman"/>
          <w:sz w:val="22"/>
          <w:szCs w:val="22"/>
        </w:rPr>
      </w:pPr>
      <w:r>
        <w:rPr>
          <w:rFonts w:ascii="Times New Roman" w:hAnsi="Times New Roman" w:cs="Times New Roman"/>
          <w:sz w:val="22"/>
          <w:szCs w:val="22"/>
        </w:rPr>
        <w:t xml:space="preserve">SPOJPROJEKT PRAHA a.s., Bystřická 1709/9, 140 00 </w:t>
      </w:r>
      <w:proofErr w:type="gramStart"/>
      <w:r>
        <w:rPr>
          <w:rFonts w:ascii="Times New Roman" w:hAnsi="Times New Roman" w:cs="Times New Roman"/>
          <w:sz w:val="22"/>
          <w:szCs w:val="22"/>
        </w:rPr>
        <w:t>PRAHA 4,  číslo</w:t>
      </w:r>
      <w:proofErr w:type="gramEnd"/>
      <w:r>
        <w:rPr>
          <w:rFonts w:ascii="Times New Roman" w:hAnsi="Times New Roman" w:cs="Times New Roman"/>
          <w:sz w:val="22"/>
          <w:szCs w:val="22"/>
        </w:rPr>
        <w:t xml:space="preserve"> </w:t>
      </w:r>
      <w:proofErr w:type="spellStart"/>
      <w:r>
        <w:rPr>
          <w:rFonts w:ascii="Times New Roman" w:hAnsi="Times New Roman" w:cs="Times New Roman"/>
          <w:sz w:val="22"/>
          <w:szCs w:val="22"/>
        </w:rPr>
        <w:t>zak</w:t>
      </w:r>
      <w:proofErr w:type="spellEnd"/>
      <w:r>
        <w:rPr>
          <w:rFonts w:ascii="Times New Roman" w:hAnsi="Times New Roman" w:cs="Times New Roman"/>
          <w:sz w:val="22"/>
          <w:szCs w:val="22"/>
        </w:rPr>
        <w:t xml:space="preserve">. 31/2009. </w:t>
      </w:r>
    </w:p>
    <w:p w:rsidR="00BC5F1C" w:rsidRPr="00C80CA5" w:rsidRDefault="00BC5F1C" w:rsidP="007C235E">
      <w:pPr>
        <w:spacing w:before="60"/>
        <w:jc w:val="both"/>
        <w:rPr>
          <w:rFonts w:ascii="Times New Roman" w:hAnsi="Times New Roman" w:cs="Times New Roman"/>
          <w:b/>
          <w:bCs/>
          <w:sz w:val="22"/>
          <w:szCs w:val="22"/>
        </w:rPr>
      </w:pPr>
    </w:p>
    <w:p w:rsidR="007C235E" w:rsidRPr="00C80CA5" w:rsidRDefault="007C235E" w:rsidP="007C235E">
      <w:pPr>
        <w:spacing w:before="60"/>
        <w:jc w:val="both"/>
        <w:rPr>
          <w:rFonts w:ascii="Times New Roman" w:hAnsi="Times New Roman" w:cs="Times New Roman"/>
          <w:bCs/>
          <w:sz w:val="22"/>
          <w:szCs w:val="22"/>
        </w:rPr>
      </w:pPr>
      <w:r w:rsidRPr="00C80CA5">
        <w:rPr>
          <w:rFonts w:ascii="Times New Roman" w:hAnsi="Times New Roman" w:cs="Times New Roman"/>
          <w:b/>
          <w:bCs/>
          <w:sz w:val="22"/>
          <w:szCs w:val="22"/>
        </w:rPr>
        <w:lastRenderedPageBreak/>
        <w:t>5.1.2.</w:t>
      </w:r>
      <w:r w:rsidRPr="00C80CA5">
        <w:rPr>
          <w:rFonts w:ascii="Times New Roman" w:hAnsi="Times New Roman" w:cs="Times New Roman"/>
          <w:bCs/>
          <w:sz w:val="22"/>
          <w:szCs w:val="22"/>
        </w:rPr>
        <w:t xml:space="preserve"> Veškeré odkazy na české technické normy, které </w:t>
      </w:r>
      <w:proofErr w:type="gramStart"/>
      <w:r w:rsidRPr="00C80CA5">
        <w:rPr>
          <w:rFonts w:ascii="Times New Roman" w:hAnsi="Times New Roman" w:cs="Times New Roman"/>
          <w:bCs/>
          <w:sz w:val="22"/>
          <w:szCs w:val="22"/>
        </w:rPr>
        <w:t>přejímají</w:t>
      </w:r>
      <w:proofErr w:type="gramEnd"/>
      <w:r w:rsidRPr="00C80CA5">
        <w:rPr>
          <w:rFonts w:ascii="Times New Roman" w:hAnsi="Times New Roman" w:cs="Times New Roman"/>
          <w:bCs/>
          <w:sz w:val="22"/>
          <w:szCs w:val="22"/>
        </w:rPr>
        <w:t xml:space="preserve"> evropské normy obsažené v této projektové dokumentaci </w:t>
      </w:r>
      <w:proofErr w:type="gramStart"/>
      <w:r w:rsidRPr="00C80CA5">
        <w:rPr>
          <w:rFonts w:ascii="Times New Roman" w:hAnsi="Times New Roman" w:cs="Times New Roman"/>
          <w:bCs/>
          <w:sz w:val="22"/>
          <w:szCs w:val="22"/>
        </w:rPr>
        <w:t>jsou</w:t>
      </w:r>
      <w:proofErr w:type="gramEnd"/>
      <w:r w:rsidRPr="00C80CA5">
        <w:rPr>
          <w:rFonts w:ascii="Times New Roman" w:hAnsi="Times New Roman" w:cs="Times New Roman"/>
          <w:bCs/>
          <w:sz w:val="22"/>
          <w:szCs w:val="22"/>
        </w:rPr>
        <w:t xml:space="preserve"> součástí vymezení technických podmínek této veřejné zakázky a to i v případě, že tyto normy zde nejsou výslovně uvedeny v jejich názvech a označení.</w:t>
      </w:r>
    </w:p>
    <w:p w:rsidR="00514DF2" w:rsidRPr="00C80CA5" w:rsidRDefault="00514DF2" w:rsidP="007C235E">
      <w:pPr>
        <w:spacing w:before="60"/>
        <w:jc w:val="both"/>
        <w:rPr>
          <w:rFonts w:ascii="Times New Roman" w:hAnsi="Times New Roman" w:cs="Times New Roman"/>
          <w:b/>
          <w:bCs/>
          <w:sz w:val="22"/>
          <w:szCs w:val="22"/>
        </w:rPr>
      </w:pPr>
    </w:p>
    <w:p w:rsidR="00514DF2" w:rsidRPr="00C80CA5" w:rsidRDefault="0034264E" w:rsidP="00514DF2">
      <w:pPr>
        <w:spacing w:before="60"/>
        <w:jc w:val="both"/>
        <w:rPr>
          <w:rFonts w:ascii="Times New Roman" w:hAnsi="Times New Roman" w:cs="Times New Roman"/>
          <w:bCs/>
          <w:sz w:val="22"/>
          <w:szCs w:val="22"/>
        </w:rPr>
      </w:pPr>
      <w:r w:rsidRPr="0034264E">
        <w:rPr>
          <w:rFonts w:ascii="Times New Roman" w:hAnsi="Times New Roman" w:cs="Times New Roman"/>
          <w:b/>
          <w:bCs/>
          <w:sz w:val="22"/>
          <w:szCs w:val="22"/>
        </w:rPr>
        <w:t>5.1.3.</w:t>
      </w:r>
      <w:r>
        <w:rPr>
          <w:rFonts w:ascii="Times New Roman" w:hAnsi="Times New Roman" w:cs="Times New Roman"/>
          <w:b/>
          <w:bCs/>
          <w:sz w:val="22"/>
          <w:szCs w:val="22"/>
        </w:rPr>
        <w:t xml:space="preserve"> </w:t>
      </w:r>
      <w:r w:rsidR="00514DF2" w:rsidRPr="00C80CA5">
        <w:rPr>
          <w:rFonts w:ascii="Times New Roman" w:hAnsi="Times New Roman" w:cs="Times New Roman"/>
          <w:bCs/>
          <w:sz w:val="22"/>
          <w:szCs w:val="22"/>
        </w:rPr>
        <w:t xml:space="preserve">Průběh prací musí být těmto podmínkám podřízen. Dodavatel musí zabezpečit takový průběh stavebních prací, aby nedošlo k poškození zdraví či ohrožení bezpečnosti osob pohybujících se v okolí </w:t>
      </w:r>
      <w:r w:rsidR="00FE44F8" w:rsidRPr="00C80CA5">
        <w:rPr>
          <w:rFonts w:ascii="Times New Roman" w:hAnsi="Times New Roman" w:cs="Times New Roman"/>
          <w:bCs/>
          <w:sz w:val="22"/>
          <w:szCs w:val="22"/>
        </w:rPr>
        <w:t>dotčených objektů</w:t>
      </w:r>
      <w:r w:rsidR="00514DF2" w:rsidRPr="00C80CA5">
        <w:rPr>
          <w:rFonts w:ascii="Times New Roman" w:hAnsi="Times New Roman" w:cs="Times New Roman"/>
          <w:bCs/>
          <w:sz w:val="22"/>
          <w:szCs w:val="22"/>
        </w:rPr>
        <w:t>, aby nedošlo k ohrožení či újmě na majetku zadavatele a třetích osob. O těchto podmínkách musí dodavatel upozornit i subdodavatele prací, dodávek a služeb včetně přepravců materiálu.</w:t>
      </w:r>
    </w:p>
    <w:p w:rsidR="00D80596" w:rsidRPr="00CF0E5E" w:rsidRDefault="00D80596" w:rsidP="00514DF2">
      <w:pPr>
        <w:spacing w:before="60"/>
        <w:jc w:val="both"/>
        <w:rPr>
          <w:rFonts w:ascii="Times New Roman" w:hAnsi="Times New Roman" w:cs="Times New Roman"/>
          <w:b/>
          <w:bCs/>
          <w:sz w:val="24"/>
        </w:rPr>
      </w:pPr>
    </w:p>
    <w:p w:rsidR="007C235E" w:rsidRPr="00F83CA5" w:rsidRDefault="007C235E" w:rsidP="007C235E">
      <w:pPr>
        <w:pStyle w:val="Styl1"/>
        <w:rPr>
          <w:sz w:val="24"/>
          <w:szCs w:val="24"/>
          <w:u w:val="single"/>
        </w:rPr>
      </w:pPr>
      <w:r w:rsidRPr="00F83CA5">
        <w:rPr>
          <w:sz w:val="24"/>
          <w:szCs w:val="24"/>
        </w:rPr>
        <w:t>6. POŽADAVKY PRO PROKÁZÁNÍ SPLNĚNÍ KVALIFIKACE</w:t>
      </w:r>
    </w:p>
    <w:p w:rsidR="007C235E" w:rsidRDefault="007C235E" w:rsidP="007C235E">
      <w:pPr>
        <w:pStyle w:val="Styl2"/>
        <w:spacing w:after="120"/>
        <w:rPr>
          <w:caps/>
          <w:szCs w:val="22"/>
        </w:rPr>
      </w:pPr>
    </w:p>
    <w:p w:rsidR="007C235E" w:rsidRDefault="007C235E" w:rsidP="007C235E">
      <w:pPr>
        <w:pStyle w:val="Styl2"/>
        <w:spacing w:after="120"/>
        <w:rPr>
          <w:szCs w:val="22"/>
        </w:rPr>
      </w:pPr>
      <w:proofErr w:type="gramStart"/>
      <w:r>
        <w:rPr>
          <w:caps/>
          <w:szCs w:val="22"/>
        </w:rPr>
        <w:t>6.1. úvodní</w:t>
      </w:r>
      <w:proofErr w:type="gramEnd"/>
      <w:r>
        <w:rPr>
          <w:caps/>
          <w:szCs w:val="22"/>
        </w:rPr>
        <w:t xml:space="preserve"> ustanovení k prokázání kvalifikace</w:t>
      </w:r>
    </w:p>
    <w:p w:rsidR="007F1742" w:rsidRPr="007F1742" w:rsidRDefault="007F1742" w:rsidP="007F1742">
      <w:pPr>
        <w:autoSpaceDE w:val="0"/>
        <w:autoSpaceDN w:val="0"/>
        <w:adjustRightInd w:val="0"/>
        <w:jc w:val="both"/>
        <w:rPr>
          <w:rFonts w:ascii="Times New Roman" w:hAnsi="Times New Roman" w:cs="Times New Roman"/>
          <w:sz w:val="22"/>
          <w:szCs w:val="22"/>
        </w:rPr>
      </w:pPr>
      <w:r w:rsidRPr="007F1742">
        <w:rPr>
          <w:rFonts w:ascii="Times New Roman" w:hAnsi="Times New Roman" w:cs="Times New Roman"/>
          <w:sz w:val="22"/>
          <w:szCs w:val="22"/>
        </w:rPr>
        <w:t>Základní kvalifikační předpoklady:</w:t>
      </w:r>
    </w:p>
    <w:p w:rsidR="007F1742" w:rsidRPr="007F1742" w:rsidRDefault="007F1742" w:rsidP="007F1742">
      <w:pPr>
        <w:autoSpaceDE w:val="0"/>
        <w:autoSpaceDN w:val="0"/>
        <w:adjustRightInd w:val="0"/>
        <w:jc w:val="both"/>
        <w:rPr>
          <w:rFonts w:ascii="Times New Roman" w:hAnsi="Times New Roman" w:cs="Times New Roman"/>
          <w:sz w:val="22"/>
          <w:szCs w:val="22"/>
        </w:rPr>
      </w:pPr>
      <w:r w:rsidRPr="007F1742">
        <w:rPr>
          <w:rFonts w:ascii="Times New Roman" w:hAnsi="Times New Roman" w:cs="Times New Roman"/>
          <w:sz w:val="22"/>
          <w:szCs w:val="22"/>
        </w:rPr>
        <w:t xml:space="preserve">prokáže uchazeč předložením živnostenského listu a výpisem z obchodního rejstříku a osvědčením o autorizaci. Veškeré uvedené doklady budou předloženy </w:t>
      </w:r>
      <w:proofErr w:type="gramStart"/>
      <w:r w:rsidRPr="007F1742">
        <w:rPr>
          <w:rFonts w:ascii="Times New Roman" w:hAnsi="Times New Roman" w:cs="Times New Roman"/>
          <w:sz w:val="22"/>
          <w:szCs w:val="22"/>
        </w:rPr>
        <w:t>kopiích</w:t>
      </w:r>
      <w:proofErr w:type="gramEnd"/>
      <w:r w:rsidRPr="007F1742">
        <w:rPr>
          <w:rFonts w:ascii="Times New Roman" w:hAnsi="Times New Roman" w:cs="Times New Roman"/>
          <w:sz w:val="22"/>
          <w:szCs w:val="22"/>
        </w:rPr>
        <w:t xml:space="preserve">. </w:t>
      </w:r>
    </w:p>
    <w:p w:rsidR="007F1742" w:rsidRPr="007F1742" w:rsidRDefault="007F1742" w:rsidP="007F1742">
      <w:pPr>
        <w:pStyle w:val="ZkladntextIMP1"/>
        <w:spacing w:before="120" w:line="259" w:lineRule="auto"/>
        <w:jc w:val="both"/>
        <w:rPr>
          <w:rFonts w:ascii="Times New Roman" w:hAnsi="Times New Roman"/>
          <w:sz w:val="22"/>
          <w:szCs w:val="22"/>
        </w:rPr>
      </w:pPr>
      <w:r w:rsidRPr="007F1742">
        <w:rPr>
          <w:rFonts w:ascii="Times New Roman" w:hAnsi="Times New Roman"/>
          <w:sz w:val="22"/>
          <w:szCs w:val="22"/>
        </w:rPr>
        <w:t>Další kvalifikační předpoklady:</w:t>
      </w:r>
    </w:p>
    <w:p w:rsidR="007F1742" w:rsidRPr="007F1742" w:rsidRDefault="007F1742" w:rsidP="007F1742">
      <w:pPr>
        <w:pStyle w:val="ZkladntextIMP1"/>
        <w:spacing w:line="259" w:lineRule="auto"/>
        <w:jc w:val="both"/>
        <w:rPr>
          <w:rFonts w:ascii="Times New Roman" w:hAnsi="Times New Roman"/>
          <w:sz w:val="22"/>
          <w:szCs w:val="22"/>
        </w:rPr>
      </w:pPr>
      <w:r w:rsidRPr="007F1742">
        <w:rPr>
          <w:rFonts w:ascii="Times New Roman" w:hAnsi="Times New Roman"/>
          <w:sz w:val="22"/>
          <w:szCs w:val="22"/>
        </w:rPr>
        <w:t>Uchazeč předloží seznam alespoň 3 (staveb) realizovaných akcí (obdobného charakteru v součtu min. výši 1,2 mil. Kč), které v posledních třech letech realizoval. Seznam bude strukturován takto: Zadavatel (včetně kontaktů na něj), název zakázky, předmět plnění, finanční částka.</w:t>
      </w:r>
    </w:p>
    <w:p w:rsidR="007F1742" w:rsidRPr="007F1742" w:rsidRDefault="007F1742" w:rsidP="007F1742">
      <w:pPr>
        <w:pStyle w:val="ZkladntextIMP1"/>
        <w:spacing w:line="259" w:lineRule="auto"/>
        <w:ind w:left="284"/>
        <w:jc w:val="both"/>
        <w:rPr>
          <w:rFonts w:ascii="Times New Roman" w:hAnsi="Times New Roman"/>
          <w:sz w:val="22"/>
          <w:szCs w:val="22"/>
        </w:rPr>
      </w:pPr>
    </w:p>
    <w:p w:rsidR="007F1742" w:rsidRPr="007F1742" w:rsidRDefault="007F1742" w:rsidP="007F1742">
      <w:pPr>
        <w:jc w:val="both"/>
        <w:rPr>
          <w:rFonts w:ascii="Times New Roman" w:hAnsi="Times New Roman" w:cs="Times New Roman"/>
          <w:sz w:val="22"/>
          <w:szCs w:val="22"/>
        </w:rPr>
      </w:pPr>
      <w:r w:rsidRPr="007F1742">
        <w:rPr>
          <w:rFonts w:ascii="Times New Roman" w:hAnsi="Times New Roman" w:cs="Times New Roman"/>
          <w:sz w:val="22"/>
          <w:szCs w:val="22"/>
        </w:rPr>
        <w:t>Osvědčení o vzdělání a odborné kvalifikaci dodavatele nebo vedoucích zaměstnanců dodavatele nebo osob v obdobném postavení a osob odpovědných za vedení realizace příslušných stavebních prací,</w:t>
      </w:r>
    </w:p>
    <w:p w:rsidR="007F1742" w:rsidRPr="007F1742" w:rsidRDefault="007F1742" w:rsidP="007F1742">
      <w:pPr>
        <w:ind w:left="283"/>
        <w:jc w:val="both"/>
        <w:rPr>
          <w:rFonts w:ascii="Times New Roman" w:hAnsi="Times New Roman" w:cs="Times New Roman"/>
          <w:sz w:val="22"/>
          <w:szCs w:val="22"/>
        </w:rPr>
      </w:pPr>
    </w:p>
    <w:p w:rsidR="007F1742" w:rsidRPr="007F1742" w:rsidRDefault="007F1742" w:rsidP="007F1742">
      <w:pPr>
        <w:jc w:val="both"/>
        <w:rPr>
          <w:rFonts w:ascii="Times New Roman" w:hAnsi="Times New Roman" w:cs="Times New Roman"/>
          <w:sz w:val="22"/>
          <w:szCs w:val="22"/>
        </w:rPr>
      </w:pPr>
      <w:r w:rsidRPr="007F1742">
        <w:rPr>
          <w:rFonts w:ascii="Times New Roman" w:hAnsi="Times New Roman" w:cs="Times New Roman"/>
          <w:sz w:val="22"/>
          <w:szCs w:val="22"/>
        </w:rPr>
        <w:t xml:space="preserve">Veřejný zadavatel uzná rovnocenné doklady vydané v členském státě Evropské unie. </w:t>
      </w:r>
    </w:p>
    <w:p w:rsidR="00DE7CE0" w:rsidRPr="007F1742" w:rsidRDefault="00DE7CE0" w:rsidP="007C235E">
      <w:pPr>
        <w:ind w:firstLine="708"/>
        <w:jc w:val="both"/>
        <w:rPr>
          <w:rFonts w:ascii="Times New Roman" w:hAnsi="Times New Roman" w:cs="Times New Roman"/>
          <w:sz w:val="22"/>
          <w:szCs w:val="22"/>
        </w:rPr>
      </w:pPr>
    </w:p>
    <w:p w:rsidR="007C235E" w:rsidRDefault="007C235E" w:rsidP="007C235E">
      <w:pPr>
        <w:jc w:val="both"/>
        <w:rPr>
          <w:rFonts w:ascii="Times New Roman" w:hAnsi="Times New Roman" w:cs="Times New Roman"/>
          <w:sz w:val="22"/>
          <w:szCs w:val="22"/>
        </w:rPr>
      </w:pPr>
      <w:r w:rsidRPr="00D043F9">
        <w:rPr>
          <w:rFonts w:ascii="Times New Roman" w:hAnsi="Times New Roman" w:cs="Times New Roman"/>
          <w:sz w:val="22"/>
          <w:szCs w:val="22"/>
        </w:rPr>
        <w:t>Seznam nejvýznamnějších staveb obdobného charakteru dodavatel předloží ve formátu tabulky (přehledu) s tímto členěním:</w:t>
      </w:r>
    </w:p>
    <w:p w:rsidR="005F0A76" w:rsidRPr="00D043F9" w:rsidRDefault="005F0A76" w:rsidP="007C235E">
      <w:pPr>
        <w:jc w:val="both"/>
        <w:rPr>
          <w:rFonts w:ascii="Times New Roman" w:hAnsi="Times New Roman" w:cs="Times New Roman"/>
          <w:sz w:val="22"/>
          <w:szCs w:val="22"/>
        </w:rPr>
      </w:pP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1572"/>
        <w:gridCol w:w="1346"/>
        <w:gridCol w:w="2004"/>
        <w:gridCol w:w="2856"/>
      </w:tblGrid>
      <w:tr w:rsidR="007C235E" w:rsidTr="007C235E">
        <w:tc>
          <w:tcPr>
            <w:tcW w:w="1746" w:type="dxa"/>
            <w:tcBorders>
              <w:top w:val="single" w:sz="4" w:space="0" w:color="auto"/>
              <w:left w:val="single" w:sz="4" w:space="0" w:color="auto"/>
              <w:bottom w:val="single" w:sz="4" w:space="0" w:color="auto"/>
              <w:right w:val="single" w:sz="4" w:space="0" w:color="auto"/>
            </w:tcBorders>
            <w:hideMark/>
          </w:tcPr>
          <w:p w:rsidR="007C235E" w:rsidRDefault="007C235E">
            <w:pPr>
              <w:jc w:val="both"/>
              <w:rPr>
                <w:rFonts w:ascii="Times New Roman" w:hAnsi="Times New Roman" w:cs="Times New Roman"/>
                <w:b/>
                <w:sz w:val="20"/>
                <w:szCs w:val="20"/>
              </w:rPr>
            </w:pPr>
            <w:r>
              <w:rPr>
                <w:rFonts w:ascii="Times New Roman" w:hAnsi="Times New Roman" w:cs="Times New Roman"/>
                <w:b/>
                <w:sz w:val="20"/>
                <w:szCs w:val="20"/>
              </w:rPr>
              <w:t>Název, finanční hodnota zakázky v Kč bez DPH</w:t>
            </w:r>
          </w:p>
        </w:tc>
        <w:tc>
          <w:tcPr>
            <w:tcW w:w="1572" w:type="dxa"/>
            <w:tcBorders>
              <w:top w:val="single" w:sz="4" w:space="0" w:color="auto"/>
              <w:left w:val="single" w:sz="4" w:space="0" w:color="auto"/>
              <w:bottom w:val="single" w:sz="4" w:space="0" w:color="auto"/>
              <w:right w:val="single" w:sz="4" w:space="0" w:color="auto"/>
            </w:tcBorders>
            <w:hideMark/>
          </w:tcPr>
          <w:p w:rsidR="007C235E" w:rsidRDefault="007C235E">
            <w:pPr>
              <w:jc w:val="both"/>
              <w:rPr>
                <w:rFonts w:ascii="Times New Roman" w:hAnsi="Times New Roman" w:cs="Times New Roman"/>
                <w:b/>
                <w:sz w:val="20"/>
                <w:szCs w:val="20"/>
              </w:rPr>
            </w:pPr>
            <w:r>
              <w:rPr>
                <w:rFonts w:ascii="Times New Roman" w:hAnsi="Times New Roman" w:cs="Times New Roman"/>
                <w:b/>
                <w:sz w:val="20"/>
                <w:szCs w:val="20"/>
              </w:rPr>
              <w:t>Popis a rozsah zakázky</w:t>
            </w:r>
          </w:p>
        </w:tc>
        <w:tc>
          <w:tcPr>
            <w:tcW w:w="1346" w:type="dxa"/>
            <w:tcBorders>
              <w:top w:val="single" w:sz="4" w:space="0" w:color="auto"/>
              <w:left w:val="single" w:sz="4" w:space="0" w:color="auto"/>
              <w:bottom w:val="single" w:sz="4" w:space="0" w:color="auto"/>
              <w:right w:val="single" w:sz="4" w:space="0" w:color="auto"/>
            </w:tcBorders>
            <w:hideMark/>
          </w:tcPr>
          <w:p w:rsidR="007C235E" w:rsidRDefault="007C235E">
            <w:pPr>
              <w:jc w:val="both"/>
              <w:rPr>
                <w:rFonts w:ascii="Times New Roman" w:hAnsi="Times New Roman" w:cs="Times New Roman"/>
                <w:b/>
                <w:sz w:val="20"/>
                <w:szCs w:val="20"/>
              </w:rPr>
            </w:pPr>
            <w:r>
              <w:rPr>
                <w:rFonts w:ascii="Times New Roman" w:hAnsi="Times New Roman" w:cs="Times New Roman"/>
                <w:b/>
                <w:sz w:val="20"/>
                <w:szCs w:val="20"/>
              </w:rPr>
              <w:t>Objednatel zakázky</w:t>
            </w:r>
          </w:p>
        </w:tc>
        <w:tc>
          <w:tcPr>
            <w:tcW w:w="2004" w:type="dxa"/>
            <w:tcBorders>
              <w:top w:val="single" w:sz="4" w:space="0" w:color="auto"/>
              <w:left w:val="single" w:sz="4" w:space="0" w:color="auto"/>
              <w:bottom w:val="single" w:sz="4" w:space="0" w:color="auto"/>
              <w:right w:val="single" w:sz="4" w:space="0" w:color="auto"/>
            </w:tcBorders>
            <w:hideMark/>
          </w:tcPr>
          <w:p w:rsidR="007C235E" w:rsidRDefault="007C235E">
            <w:pPr>
              <w:jc w:val="both"/>
              <w:rPr>
                <w:rFonts w:ascii="Times New Roman" w:hAnsi="Times New Roman" w:cs="Times New Roman"/>
                <w:b/>
                <w:sz w:val="20"/>
                <w:szCs w:val="20"/>
              </w:rPr>
            </w:pPr>
            <w:r>
              <w:rPr>
                <w:rFonts w:ascii="Times New Roman" w:hAnsi="Times New Roman" w:cs="Times New Roman"/>
                <w:b/>
                <w:sz w:val="20"/>
                <w:szCs w:val="20"/>
              </w:rPr>
              <w:t>Doba realizace zakázky s uvedením měsíce a roku</w:t>
            </w:r>
          </w:p>
          <w:p w:rsidR="007C235E" w:rsidRDefault="007C235E">
            <w:pPr>
              <w:jc w:val="both"/>
              <w:rPr>
                <w:rFonts w:ascii="Times New Roman" w:hAnsi="Times New Roman" w:cs="Times New Roman"/>
                <w:b/>
                <w:sz w:val="20"/>
                <w:szCs w:val="20"/>
              </w:rPr>
            </w:pPr>
            <w:r>
              <w:rPr>
                <w:rFonts w:ascii="Times New Roman" w:hAnsi="Times New Roman" w:cs="Times New Roman"/>
                <w:b/>
                <w:sz w:val="20"/>
                <w:szCs w:val="20"/>
              </w:rPr>
              <w:t xml:space="preserve">  </w:t>
            </w:r>
            <w:proofErr w:type="gramStart"/>
            <w:r>
              <w:rPr>
                <w:rFonts w:ascii="Times New Roman" w:hAnsi="Times New Roman" w:cs="Times New Roman"/>
                <w:b/>
                <w:sz w:val="20"/>
                <w:szCs w:val="20"/>
              </w:rPr>
              <w:t>od.... do</w:t>
            </w:r>
            <w:proofErr w:type="gramEnd"/>
            <w:r>
              <w:rPr>
                <w:rFonts w:ascii="Times New Roman" w:hAnsi="Times New Roman" w:cs="Times New Roman"/>
                <w:b/>
                <w:sz w:val="20"/>
                <w:szCs w:val="20"/>
              </w:rPr>
              <w:t>.....</w:t>
            </w:r>
          </w:p>
        </w:tc>
        <w:tc>
          <w:tcPr>
            <w:tcW w:w="2856" w:type="dxa"/>
            <w:tcBorders>
              <w:top w:val="single" w:sz="4" w:space="0" w:color="auto"/>
              <w:left w:val="single" w:sz="4" w:space="0" w:color="auto"/>
              <w:bottom w:val="single" w:sz="4" w:space="0" w:color="auto"/>
              <w:right w:val="single" w:sz="4" w:space="0" w:color="auto"/>
            </w:tcBorders>
            <w:hideMark/>
          </w:tcPr>
          <w:p w:rsidR="007C235E" w:rsidRDefault="007C235E">
            <w:pPr>
              <w:jc w:val="both"/>
              <w:rPr>
                <w:rFonts w:ascii="Times New Roman" w:hAnsi="Times New Roman" w:cs="Times New Roman"/>
                <w:b/>
                <w:sz w:val="20"/>
                <w:szCs w:val="20"/>
              </w:rPr>
            </w:pPr>
            <w:r>
              <w:rPr>
                <w:rFonts w:ascii="Times New Roman" w:hAnsi="Times New Roman" w:cs="Times New Roman"/>
                <w:b/>
                <w:sz w:val="20"/>
                <w:szCs w:val="20"/>
              </w:rPr>
              <w:t xml:space="preserve">Kontaktní osoba objednatele s jeho kontakt. </w:t>
            </w:r>
            <w:proofErr w:type="gramStart"/>
            <w:r>
              <w:rPr>
                <w:rFonts w:ascii="Times New Roman" w:hAnsi="Times New Roman" w:cs="Times New Roman"/>
                <w:b/>
                <w:sz w:val="20"/>
                <w:szCs w:val="20"/>
              </w:rPr>
              <w:t>údaji</w:t>
            </w:r>
            <w:proofErr w:type="gramEnd"/>
            <w:r>
              <w:rPr>
                <w:rFonts w:ascii="Times New Roman" w:hAnsi="Times New Roman" w:cs="Times New Roman"/>
                <w:b/>
                <w:sz w:val="20"/>
                <w:szCs w:val="20"/>
              </w:rPr>
              <w:t xml:space="preserve"> (telefon či e-mail. adresa)</w:t>
            </w:r>
          </w:p>
        </w:tc>
      </w:tr>
      <w:tr w:rsidR="007C235E" w:rsidTr="007C235E">
        <w:tc>
          <w:tcPr>
            <w:tcW w:w="1746" w:type="dxa"/>
            <w:tcBorders>
              <w:top w:val="single" w:sz="4" w:space="0" w:color="auto"/>
              <w:left w:val="single" w:sz="4" w:space="0" w:color="auto"/>
              <w:bottom w:val="single" w:sz="4" w:space="0" w:color="auto"/>
              <w:right w:val="single" w:sz="4" w:space="0" w:color="auto"/>
            </w:tcBorders>
          </w:tcPr>
          <w:p w:rsidR="007C235E" w:rsidRDefault="007C235E">
            <w:pPr>
              <w:jc w:val="both"/>
              <w:rPr>
                <w:rFonts w:ascii="Times New Roman" w:hAnsi="Times New Roman" w:cs="Times New Roman"/>
                <w:sz w:val="22"/>
                <w:szCs w:val="22"/>
              </w:rPr>
            </w:pPr>
          </w:p>
        </w:tc>
        <w:tc>
          <w:tcPr>
            <w:tcW w:w="1572" w:type="dxa"/>
            <w:tcBorders>
              <w:top w:val="single" w:sz="4" w:space="0" w:color="auto"/>
              <w:left w:val="single" w:sz="4" w:space="0" w:color="auto"/>
              <w:bottom w:val="single" w:sz="4" w:space="0" w:color="auto"/>
              <w:right w:val="single" w:sz="4" w:space="0" w:color="auto"/>
            </w:tcBorders>
          </w:tcPr>
          <w:p w:rsidR="007C235E" w:rsidRDefault="007C235E">
            <w:pPr>
              <w:jc w:val="both"/>
              <w:rPr>
                <w:rFonts w:ascii="Times New Roman" w:hAnsi="Times New Roman" w:cs="Times New Roman"/>
                <w:sz w:val="22"/>
                <w:szCs w:val="22"/>
              </w:rPr>
            </w:pPr>
          </w:p>
        </w:tc>
        <w:tc>
          <w:tcPr>
            <w:tcW w:w="1346" w:type="dxa"/>
            <w:tcBorders>
              <w:top w:val="single" w:sz="4" w:space="0" w:color="auto"/>
              <w:left w:val="single" w:sz="4" w:space="0" w:color="auto"/>
              <w:bottom w:val="single" w:sz="4" w:space="0" w:color="auto"/>
              <w:right w:val="single" w:sz="4" w:space="0" w:color="auto"/>
            </w:tcBorders>
          </w:tcPr>
          <w:p w:rsidR="007C235E" w:rsidRDefault="007C235E">
            <w:pPr>
              <w:jc w:val="both"/>
              <w:rPr>
                <w:rFonts w:ascii="Times New Roman" w:hAnsi="Times New Roman" w:cs="Times New Roman"/>
                <w:sz w:val="22"/>
                <w:szCs w:val="22"/>
              </w:rPr>
            </w:pPr>
          </w:p>
        </w:tc>
        <w:tc>
          <w:tcPr>
            <w:tcW w:w="2004" w:type="dxa"/>
            <w:tcBorders>
              <w:top w:val="single" w:sz="4" w:space="0" w:color="auto"/>
              <w:left w:val="single" w:sz="4" w:space="0" w:color="auto"/>
              <w:bottom w:val="single" w:sz="4" w:space="0" w:color="auto"/>
              <w:right w:val="single" w:sz="4" w:space="0" w:color="auto"/>
            </w:tcBorders>
          </w:tcPr>
          <w:p w:rsidR="007C235E" w:rsidRDefault="007C235E">
            <w:pPr>
              <w:jc w:val="both"/>
              <w:rPr>
                <w:rFonts w:ascii="Times New Roman" w:hAnsi="Times New Roman" w:cs="Times New Roman"/>
                <w:sz w:val="22"/>
                <w:szCs w:val="22"/>
              </w:rPr>
            </w:pPr>
          </w:p>
        </w:tc>
        <w:tc>
          <w:tcPr>
            <w:tcW w:w="2856" w:type="dxa"/>
            <w:tcBorders>
              <w:top w:val="single" w:sz="4" w:space="0" w:color="auto"/>
              <w:left w:val="single" w:sz="4" w:space="0" w:color="auto"/>
              <w:bottom w:val="single" w:sz="4" w:space="0" w:color="auto"/>
              <w:right w:val="single" w:sz="4" w:space="0" w:color="auto"/>
            </w:tcBorders>
          </w:tcPr>
          <w:p w:rsidR="007C235E" w:rsidRDefault="007C235E">
            <w:pPr>
              <w:jc w:val="both"/>
              <w:rPr>
                <w:rFonts w:ascii="Times New Roman" w:hAnsi="Times New Roman" w:cs="Times New Roman"/>
                <w:sz w:val="22"/>
                <w:szCs w:val="22"/>
              </w:rPr>
            </w:pPr>
          </w:p>
        </w:tc>
      </w:tr>
    </w:tbl>
    <w:p w:rsidR="00DE7CE0" w:rsidRDefault="00DE7CE0" w:rsidP="007C235E">
      <w:pPr>
        <w:tabs>
          <w:tab w:val="left" w:pos="1452"/>
        </w:tabs>
        <w:jc w:val="both"/>
        <w:rPr>
          <w:rFonts w:ascii="Times New Roman" w:hAnsi="Times New Roman" w:cs="Times New Roman"/>
          <w:b/>
          <w:sz w:val="22"/>
          <w:szCs w:val="22"/>
          <w:shd w:val="clear" w:color="auto" w:fill="CCCCCC"/>
        </w:rPr>
      </w:pPr>
    </w:p>
    <w:p w:rsidR="00DE7CE0" w:rsidRDefault="00DE7CE0" w:rsidP="007C235E">
      <w:pPr>
        <w:tabs>
          <w:tab w:val="left" w:pos="1452"/>
        </w:tabs>
        <w:jc w:val="both"/>
        <w:rPr>
          <w:rFonts w:ascii="Times New Roman" w:hAnsi="Times New Roman" w:cs="Times New Roman"/>
          <w:b/>
          <w:sz w:val="22"/>
          <w:szCs w:val="22"/>
          <w:shd w:val="clear" w:color="auto" w:fill="CCCCCC"/>
        </w:rPr>
      </w:pPr>
    </w:p>
    <w:p w:rsidR="00DE7CE0" w:rsidRDefault="00DE7CE0" w:rsidP="007C235E">
      <w:pPr>
        <w:tabs>
          <w:tab w:val="left" w:pos="1452"/>
        </w:tabs>
        <w:jc w:val="both"/>
        <w:rPr>
          <w:rFonts w:ascii="Times New Roman" w:hAnsi="Times New Roman" w:cs="Times New Roman"/>
          <w:b/>
          <w:sz w:val="22"/>
          <w:szCs w:val="22"/>
          <w:shd w:val="clear" w:color="auto" w:fill="CCCCCC"/>
        </w:rPr>
      </w:pPr>
    </w:p>
    <w:p w:rsidR="007C235E" w:rsidRDefault="007C235E" w:rsidP="007C235E">
      <w:pPr>
        <w:tabs>
          <w:tab w:val="left" w:pos="1452"/>
        </w:tabs>
        <w:jc w:val="both"/>
        <w:rPr>
          <w:rFonts w:ascii="Times New Roman" w:hAnsi="Times New Roman" w:cs="Times New Roman"/>
          <w:b/>
          <w:sz w:val="22"/>
          <w:szCs w:val="22"/>
          <w:shd w:val="clear" w:color="auto" w:fill="CCCCCC"/>
        </w:rPr>
      </w:pPr>
      <w:proofErr w:type="gramStart"/>
      <w:r>
        <w:rPr>
          <w:rFonts w:ascii="Times New Roman" w:hAnsi="Times New Roman" w:cs="Times New Roman"/>
          <w:b/>
          <w:sz w:val="22"/>
          <w:szCs w:val="22"/>
          <w:shd w:val="clear" w:color="auto" w:fill="CCCCCC"/>
        </w:rPr>
        <w:t>6.3. VŠEOBECNÁ</w:t>
      </w:r>
      <w:proofErr w:type="gramEnd"/>
      <w:r>
        <w:rPr>
          <w:rFonts w:ascii="Times New Roman" w:hAnsi="Times New Roman" w:cs="Times New Roman"/>
          <w:b/>
          <w:sz w:val="22"/>
          <w:szCs w:val="22"/>
          <w:shd w:val="clear" w:color="auto" w:fill="CCCCCC"/>
        </w:rPr>
        <w:t xml:space="preserve"> USTANOVENÍ KE KVALIFIKACI</w:t>
      </w:r>
    </w:p>
    <w:p w:rsidR="007C235E" w:rsidRDefault="007C235E" w:rsidP="007C235E">
      <w:pPr>
        <w:tabs>
          <w:tab w:val="left" w:pos="1452"/>
        </w:tabs>
        <w:jc w:val="both"/>
        <w:rPr>
          <w:rFonts w:ascii="Times New Roman" w:hAnsi="Times New Roman" w:cs="Times New Roman"/>
          <w:b/>
          <w:sz w:val="24"/>
          <w:u w:val="single"/>
        </w:rPr>
      </w:pPr>
    </w:p>
    <w:p w:rsidR="007F1742" w:rsidRDefault="007C235E" w:rsidP="007C235E">
      <w:pPr>
        <w:tabs>
          <w:tab w:val="left" w:pos="1452"/>
        </w:tabs>
        <w:jc w:val="both"/>
        <w:rPr>
          <w:rFonts w:ascii="Times New Roman" w:hAnsi="Times New Roman" w:cs="Times New Roman"/>
          <w:b/>
          <w:sz w:val="22"/>
          <w:szCs w:val="22"/>
          <w:u w:val="single"/>
        </w:rPr>
      </w:pPr>
      <w:r w:rsidRPr="005F0A76">
        <w:rPr>
          <w:rFonts w:ascii="Times New Roman" w:hAnsi="Times New Roman" w:cs="Times New Roman"/>
          <w:b/>
          <w:sz w:val="22"/>
          <w:szCs w:val="22"/>
          <w:u w:val="single"/>
        </w:rPr>
        <w:t xml:space="preserve">6.3.1. Pravost a stáří dokladů </w:t>
      </w:r>
    </w:p>
    <w:p w:rsidR="007C235E" w:rsidRPr="005F0A76" w:rsidRDefault="007F1742" w:rsidP="007C235E">
      <w:pPr>
        <w:tabs>
          <w:tab w:val="left" w:pos="1452"/>
        </w:tabs>
        <w:jc w:val="both"/>
        <w:rPr>
          <w:rFonts w:ascii="Times New Roman" w:hAnsi="Times New Roman" w:cs="Times New Roman"/>
          <w:sz w:val="22"/>
          <w:szCs w:val="22"/>
        </w:rPr>
      </w:pPr>
      <w:r>
        <w:rPr>
          <w:rFonts w:ascii="Times New Roman" w:hAnsi="Times New Roman" w:cs="Times New Roman"/>
          <w:sz w:val="22"/>
          <w:szCs w:val="22"/>
        </w:rPr>
        <w:t>V</w:t>
      </w:r>
      <w:r w:rsidR="007C235E" w:rsidRPr="005F0A76">
        <w:rPr>
          <w:rFonts w:ascii="Times New Roman" w:hAnsi="Times New Roman" w:cs="Times New Roman"/>
          <w:sz w:val="22"/>
          <w:szCs w:val="22"/>
        </w:rPr>
        <w:t xml:space="preserve">ýpis z obchodního rejstříku nesmí </w:t>
      </w:r>
      <w:r w:rsidRPr="005F0A76">
        <w:rPr>
          <w:rFonts w:ascii="Times New Roman" w:hAnsi="Times New Roman" w:cs="Times New Roman"/>
          <w:sz w:val="22"/>
          <w:szCs w:val="22"/>
        </w:rPr>
        <w:t>starší 90 kalendářních dnů</w:t>
      </w:r>
      <w:r w:rsidR="007C235E" w:rsidRPr="005F0A76">
        <w:rPr>
          <w:rFonts w:ascii="Times New Roman" w:hAnsi="Times New Roman" w:cs="Times New Roman"/>
          <w:sz w:val="22"/>
          <w:szCs w:val="22"/>
        </w:rPr>
        <w:t xml:space="preserve"> k poslednímu dni, ke kterému má být prokázáno splnění kvalifikace</w:t>
      </w:r>
      <w:r>
        <w:rPr>
          <w:rFonts w:ascii="Times New Roman" w:hAnsi="Times New Roman" w:cs="Times New Roman"/>
          <w:sz w:val="22"/>
          <w:szCs w:val="22"/>
        </w:rPr>
        <w:t>.</w:t>
      </w:r>
    </w:p>
    <w:p w:rsidR="007C235E" w:rsidRPr="005F0A76" w:rsidRDefault="007C235E" w:rsidP="007C235E">
      <w:pPr>
        <w:rPr>
          <w:rFonts w:ascii="Times New Roman" w:hAnsi="Times New Roman" w:cs="Times New Roman"/>
          <w:sz w:val="22"/>
          <w:szCs w:val="22"/>
        </w:rPr>
      </w:pPr>
    </w:p>
    <w:p w:rsidR="007C235E" w:rsidRPr="005F0A76" w:rsidRDefault="007C235E" w:rsidP="007C235E">
      <w:pPr>
        <w:tabs>
          <w:tab w:val="left" w:pos="1452"/>
        </w:tabs>
        <w:jc w:val="both"/>
        <w:rPr>
          <w:rFonts w:ascii="Times New Roman" w:hAnsi="Times New Roman" w:cs="Times New Roman"/>
          <w:b/>
          <w:sz w:val="22"/>
          <w:szCs w:val="22"/>
          <w:u w:val="single"/>
        </w:rPr>
      </w:pPr>
      <w:r w:rsidRPr="005F0A76">
        <w:rPr>
          <w:rFonts w:ascii="Times New Roman" w:hAnsi="Times New Roman" w:cs="Times New Roman"/>
          <w:b/>
          <w:sz w:val="22"/>
          <w:szCs w:val="22"/>
          <w:u w:val="single"/>
        </w:rPr>
        <w:t>6.3.</w:t>
      </w:r>
      <w:r w:rsidR="007F1742">
        <w:rPr>
          <w:rFonts w:ascii="Times New Roman" w:hAnsi="Times New Roman" w:cs="Times New Roman"/>
          <w:b/>
          <w:sz w:val="22"/>
          <w:szCs w:val="22"/>
          <w:u w:val="single"/>
        </w:rPr>
        <w:t>2</w:t>
      </w:r>
      <w:r w:rsidRPr="005F0A76">
        <w:rPr>
          <w:rFonts w:ascii="Times New Roman" w:hAnsi="Times New Roman" w:cs="Times New Roman"/>
          <w:b/>
          <w:sz w:val="22"/>
          <w:szCs w:val="22"/>
          <w:u w:val="single"/>
        </w:rPr>
        <w:t xml:space="preserve">. Nesplnění kvalifikace </w:t>
      </w:r>
    </w:p>
    <w:p w:rsidR="007C235E" w:rsidRPr="005F0A76" w:rsidRDefault="007C235E" w:rsidP="007C235E">
      <w:pPr>
        <w:spacing w:before="60"/>
        <w:jc w:val="both"/>
        <w:rPr>
          <w:rFonts w:ascii="Times New Roman" w:hAnsi="Times New Roman" w:cs="Times New Roman"/>
          <w:sz w:val="22"/>
          <w:szCs w:val="22"/>
        </w:rPr>
      </w:pPr>
      <w:r w:rsidRPr="005F0A76">
        <w:rPr>
          <w:rFonts w:ascii="Times New Roman" w:hAnsi="Times New Roman" w:cs="Times New Roman"/>
          <w:sz w:val="22"/>
          <w:szCs w:val="22"/>
        </w:rPr>
        <w:t xml:space="preserve">Dodavatel, který </w:t>
      </w:r>
      <w:proofErr w:type="gramStart"/>
      <w:r w:rsidRPr="005F0A76">
        <w:rPr>
          <w:rFonts w:ascii="Times New Roman" w:hAnsi="Times New Roman" w:cs="Times New Roman"/>
          <w:sz w:val="22"/>
          <w:szCs w:val="22"/>
        </w:rPr>
        <w:t>nesplní</w:t>
      </w:r>
      <w:proofErr w:type="gramEnd"/>
      <w:r w:rsidRPr="005F0A76">
        <w:rPr>
          <w:rFonts w:ascii="Times New Roman" w:hAnsi="Times New Roman" w:cs="Times New Roman"/>
          <w:sz w:val="22"/>
          <w:szCs w:val="22"/>
        </w:rPr>
        <w:t xml:space="preserve"> kvalifikaci v požadovaném rozsahu </w:t>
      </w:r>
      <w:proofErr w:type="gramStart"/>
      <w:r w:rsidR="007F1742">
        <w:rPr>
          <w:rFonts w:ascii="Times New Roman" w:hAnsi="Times New Roman" w:cs="Times New Roman"/>
          <w:sz w:val="22"/>
          <w:szCs w:val="22"/>
        </w:rPr>
        <w:t>bude</w:t>
      </w:r>
      <w:proofErr w:type="gramEnd"/>
      <w:r w:rsidR="007F1742">
        <w:rPr>
          <w:rFonts w:ascii="Times New Roman" w:hAnsi="Times New Roman" w:cs="Times New Roman"/>
          <w:sz w:val="22"/>
          <w:szCs w:val="22"/>
        </w:rPr>
        <w:t xml:space="preserve"> </w:t>
      </w:r>
      <w:r w:rsidRPr="005F0A76">
        <w:rPr>
          <w:rFonts w:ascii="Times New Roman" w:hAnsi="Times New Roman" w:cs="Times New Roman"/>
          <w:sz w:val="22"/>
          <w:szCs w:val="22"/>
        </w:rPr>
        <w:t>veřejným zadavatelem vyloučen z účasti v zadávacím řízení.</w:t>
      </w:r>
    </w:p>
    <w:p w:rsidR="007C235E" w:rsidRPr="005F0A76" w:rsidRDefault="007C235E" w:rsidP="007C235E">
      <w:pPr>
        <w:spacing w:before="60"/>
        <w:jc w:val="both"/>
        <w:rPr>
          <w:rFonts w:ascii="Times New Roman" w:hAnsi="Times New Roman" w:cs="Times New Roman"/>
          <w:sz w:val="22"/>
          <w:szCs w:val="22"/>
        </w:rPr>
      </w:pPr>
      <w:r w:rsidRPr="005F0A76">
        <w:rPr>
          <w:rFonts w:ascii="Times New Roman" w:hAnsi="Times New Roman" w:cs="Times New Roman"/>
          <w:sz w:val="22"/>
          <w:szCs w:val="22"/>
        </w:rPr>
        <w:t xml:space="preserve"> Veřejný zadavatel bezodkladně písemně oznámí dodavateli své rozhodnutí o jeho vyloučení z účasti v zadávacím řízení s uvedením důvodu.</w:t>
      </w:r>
    </w:p>
    <w:p w:rsidR="007C235E" w:rsidRDefault="007C235E" w:rsidP="007C235E">
      <w:pPr>
        <w:jc w:val="both"/>
        <w:rPr>
          <w:rFonts w:ascii="Times New Roman" w:hAnsi="Times New Roman" w:cs="Times New Roman"/>
          <w:b/>
          <w:snapToGrid w:val="0"/>
          <w:sz w:val="24"/>
        </w:rPr>
      </w:pPr>
    </w:p>
    <w:p w:rsidR="0093693C" w:rsidRDefault="0093693C" w:rsidP="007C235E">
      <w:pPr>
        <w:jc w:val="both"/>
        <w:rPr>
          <w:rFonts w:ascii="Times New Roman" w:hAnsi="Times New Roman" w:cs="Times New Roman"/>
          <w:b/>
          <w:snapToGrid w:val="0"/>
          <w:sz w:val="24"/>
        </w:rPr>
      </w:pPr>
    </w:p>
    <w:p w:rsidR="007C235E" w:rsidRPr="00F83CA5" w:rsidRDefault="007C235E" w:rsidP="007C235E">
      <w:pPr>
        <w:pStyle w:val="Styl1"/>
        <w:rPr>
          <w:sz w:val="24"/>
          <w:szCs w:val="24"/>
          <w:u w:val="single"/>
        </w:rPr>
      </w:pPr>
      <w:r w:rsidRPr="00F83CA5">
        <w:rPr>
          <w:sz w:val="24"/>
          <w:szCs w:val="24"/>
        </w:rPr>
        <w:lastRenderedPageBreak/>
        <w:t>7. PODMÍNKY A POŽADAVKY PRO SESTAVENÍ A PODÁNÍ NABÍDKY</w:t>
      </w:r>
    </w:p>
    <w:p w:rsidR="007C235E" w:rsidRDefault="007C235E" w:rsidP="007C235E">
      <w:pPr>
        <w:rPr>
          <w:rFonts w:ascii="Times New Roman" w:hAnsi="Times New Roman" w:cs="Times New Roman"/>
          <w:b/>
          <w:sz w:val="24"/>
          <w:u w:val="single"/>
        </w:rPr>
      </w:pPr>
    </w:p>
    <w:p w:rsidR="007C235E" w:rsidRPr="005F0A76" w:rsidRDefault="007C235E" w:rsidP="007C235E">
      <w:pPr>
        <w:pStyle w:val="Styl2"/>
        <w:rPr>
          <w:szCs w:val="22"/>
        </w:rPr>
      </w:pPr>
      <w:proofErr w:type="gramStart"/>
      <w:r w:rsidRPr="005F0A76">
        <w:rPr>
          <w:szCs w:val="22"/>
        </w:rPr>
        <w:t>7.1. POŽADAVKY</w:t>
      </w:r>
      <w:proofErr w:type="gramEnd"/>
      <w:r w:rsidRPr="005F0A76">
        <w:rPr>
          <w:szCs w:val="22"/>
        </w:rPr>
        <w:t xml:space="preserve"> NA FORMU ZPRACOVÁNÍ A PODÁNÍ NABÍDKY</w:t>
      </w:r>
    </w:p>
    <w:p w:rsidR="007C235E" w:rsidRPr="005F0A76" w:rsidRDefault="007C235E" w:rsidP="007C235E">
      <w:pPr>
        <w:spacing w:before="120"/>
        <w:jc w:val="both"/>
        <w:rPr>
          <w:rFonts w:ascii="Times New Roman" w:hAnsi="Times New Roman" w:cs="Times New Roman"/>
          <w:sz w:val="22"/>
          <w:szCs w:val="22"/>
        </w:rPr>
      </w:pPr>
      <w:r w:rsidRPr="005F0A76">
        <w:rPr>
          <w:rFonts w:ascii="Times New Roman" w:hAnsi="Times New Roman" w:cs="Times New Roman"/>
          <w:b/>
          <w:sz w:val="22"/>
          <w:szCs w:val="22"/>
        </w:rPr>
        <w:t xml:space="preserve">7.1.1. </w:t>
      </w:r>
      <w:r w:rsidRPr="005F0A76">
        <w:rPr>
          <w:rFonts w:ascii="Times New Roman" w:hAnsi="Times New Roman" w:cs="Times New Roman"/>
          <w:sz w:val="22"/>
          <w:szCs w:val="22"/>
        </w:rPr>
        <w:t>Nabídka bude zpracována v českém jazyce v  písemné formě v listinné podobě. Nabídka bude vyhotovena a podána v jednom originálním vyhotovení</w:t>
      </w:r>
      <w:r w:rsidR="002B1D53">
        <w:rPr>
          <w:rFonts w:ascii="Times New Roman" w:hAnsi="Times New Roman" w:cs="Times New Roman"/>
          <w:sz w:val="22"/>
          <w:szCs w:val="22"/>
        </w:rPr>
        <w:t>.</w:t>
      </w:r>
      <w:r w:rsidRPr="005F0A76">
        <w:rPr>
          <w:rFonts w:ascii="Times New Roman" w:hAnsi="Times New Roman" w:cs="Times New Roman"/>
          <w:sz w:val="22"/>
          <w:szCs w:val="22"/>
        </w:rPr>
        <w:t xml:space="preserve"> </w:t>
      </w:r>
    </w:p>
    <w:p w:rsidR="007F1742" w:rsidRDefault="007C235E" w:rsidP="007F1742">
      <w:pPr>
        <w:pStyle w:val="Zpat"/>
        <w:spacing w:before="120"/>
        <w:ind w:right="-108"/>
        <w:jc w:val="both"/>
        <w:rPr>
          <w:rFonts w:ascii="Times New Roman" w:hAnsi="Times New Roman" w:cs="Times New Roman"/>
          <w:b/>
          <w:sz w:val="22"/>
          <w:szCs w:val="22"/>
        </w:rPr>
      </w:pPr>
      <w:r w:rsidRPr="005F0A76">
        <w:rPr>
          <w:rFonts w:ascii="Times New Roman" w:hAnsi="Times New Roman" w:cs="Times New Roman"/>
          <w:b/>
          <w:sz w:val="22"/>
          <w:szCs w:val="22"/>
        </w:rPr>
        <w:t xml:space="preserve">7.1.2. </w:t>
      </w:r>
      <w:r w:rsidRPr="005F0A76">
        <w:rPr>
          <w:rFonts w:ascii="Times New Roman" w:hAnsi="Times New Roman" w:cs="Times New Roman"/>
          <w:sz w:val="22"/>
          <w:szCs w:val="22"/>
        </w:rPr>
        <w:t xml:space="preserve">Nabídka v originálním vyhotovení (včetně dokladů a údajů prokazujících splnění kvalifikace uchazeče a dalších dokladů a údajů dle požadavků zadavatele) bude vložena do  uzavřené obálky a zabezpečena tak, aby ji nebylo možné bez porušení otevřít před otevíráním obálek  Tato obálka bude jasně a viditelně </w:t>
      </w:r>
      <w:proofErr w:type="gramStart"/>
      <w:r w:rsidRPr="007F1742">
        <w:rPr>
          <w:rFonts w:ascii="Times New Roman" w:hAnsi="Times New Roman" w:cs="Times New Roman"/>
          <w:sz w:val="22"/>
          <w:szCs w:val="22"/>
        </w:rPr>
        <w:t>označena</w:t>
      </w:r>
      <w:r w:rsidR="002B1D53" w:rsidRPr="007F1742">
        <w:rPr>
          <w:rFonts w:ascii="Times New Roman" w:hAnsi="Times New Roman" w:cs="Times New Roman"/>
          <w:sz w:val="22"/>
          <w:szCs w:val="22"/>
        </w:rPr>
        <w:t xml:space="preserve"> </w:t>
      </w:r>
      <w:r w:rsidRPr="007F1742">
        <w:rPr>
          <w:rFonts w:ascii="Times New Roman" w:hAnsi="Times New Roman" w:cs="Times New Roman"/>
          <w:sz w:val="22"/>
          <w:szCs w:val="22"/>
        </w:rPr>
        <w:t xml:space="preserve">  </w:t>
      </w:r>
      <w:r w:rsidR="007F1742" w:rsidRPr="007F1742">
        <w:rPr>
          <w:rFonts w:ascii="Times New Roman" w:hAnsi="Times New Roman" w:cs="Times New Roman"/>
          <w:b/>
          <w:sz w:val="22"/>
          <w:szCs w:val="22"/>
        </w:rPr>
        <w:t>"ZŠ</w:t>
      </w:r>
      <w:proofErr w:type="gramEnd"/>
      <w:r w:rsidR="007F1742" w:rsidRPr="007F1742">
        <w:rPr>
          <w:rFonts w:ascii="Times New Roman" w:hAnsi="Times New Roman" w:cs="Times New Roman"/>
          <w:b/>
          <w:sz w:val="22"/>
          <w:szCs w:val="22"/>
        </w:rPr>
        <w:t xml:space="preserve"> Komenského – </w:t>
      </w:r>
      <w:proofErr w:type="spellStart"/>
      <w:r w:rsidR="007F1742" w:rsidRPr="007F1742">
        <w:rPr>
          <w:rFonts w:ascii="Times New Roman" w:hAnsi="Times New Roman" w:cs="Times New Roman"/>
          <w:b/>
          <w:sz w:val="22"/>
          <w:szCs w:val="22"/>
        </w:rPr>
        <w:t>servrovna</w:t>
      </w:r>
      <w:proofErr w:type="spellEnd"/>
      <w:r w:rsidR="007F1742" w:rsidRPr="007F1742">
        <w:rPr>
          <w:rFonts w:ascii="Times New Roman" w:hAnsi="Times New Roman" w:cs="Times New Roman"/>
          <w:b/>
          <w:sz w:val="22"/>
          <w:szCs w:val="22"/>
        </w:rPr>
        <w:t>“ NEOTVÍRAT“</w:t>
      </w:r>
    </w:p>
    <w:p w:rsidR="007C235E" w:rsidRPr="005F0A76" w:rsidRDefault="007C235E" w:rsidP="007F1742">
      <w:pPr>
        <w:pStyle w:val="Zpat"/>
        <w:spacing w:before="120"/>
        <w:ind w:right="-108"/>
        <w:jc w:val="both"/>
        <w:rPr>
          <w:sz w:val="22"/>
          <w:szCs w:val="22"/>
        </w:rPr>
      </w:pPr>
      <w:r w:rsidRPr="005F0A76">
        <w:rPr>
          <w:rFonts w:ascii="Times New Roman" w:hAnsi="Times New Roman" w:cs="Times New Roman"/>
          <w:sz w:val="22"/>
          <w:szCs w:val="22"/>
        </w:rPr>
        <w:t xml:space="preserve">a bude opatřena obchodním názvem a adresou uchazeče, na níž je možné zaslat </w:t>
      </w:r>
      <w:proofErr w:type="gramStart"/>
      <w:r w:rsidRPr="005F0A76">
        <w:rPr>
          <w:rFonts w:ascii="Times New Roman" w:hAnsi="Times New Roman" w:cs="Times New Roman"/>
          <w:sz w:val="22"/>
          <w:szCs w:val="22"/>
        </w:rPr>
        <w:t>oznámení a  na</w:t>
      </w:r>
      <w:proofErr w:type="gramEnd"/>
      <w:r w:rsidRPr="005F0A76">
        <w:rPr>
          <w:rFonts w:ascii="Times New Roman" w:hAnsi="Times New Roman" w:cs="Times New Roman"/>
          <w:sz w:val="22"/>
          <w:szCs w:val="22"/>
        </w:rPr>
        <w:t xml:space="preserve"> přelepu podepsaná zástupcem/zástupci uchazeče. Tato obálka bude po jejím podání uchazečem zadavatelem </w:t>
      </w:r>
      <w:r w:rsidR="006D2542" w:rsidRPr="005F0A76">
        <w:rPr>
          <w:rFonts w:ascii="Times New Roman" w:hAnsi="Times New Roman" w:cs="Times New Roman"/>
          <w:sz w:val="22"/>
          <w:szCs w:val="22"/>
        </w:rPr>
        <w:t xml:space="preserve">či jeho pověřenou osobou </w:t>
      </w:r>
      <w:r w:rsidRPr="005F0A76">
        <w:rPr>
          <w:rFonts w:ascii="Times New Roman" w:hAnsi="Times New Roman" w:cs="Times New Roman"/>
          <w:sz w:val="22"/>
          <w:szCs w:val="22"/>
        </w:rPr>
        <w:t>zaevidována a očíslována.</w:t>
      </w:r>
    </w:p>
    <w:p w:rsidR="007C235E" w:rsidRDefault="007C235E" w:rsidP="007C235E">
      <w:pPr>
        <w:spacing w:before="120"/>
        <w:jc w:val="both"/>
        <w:rPr>
          <w:rFonts w:ascii="Times New Roman" w:hAnsi="Times New Roman" w:cs="Times New Roman"/>
          <w:snapToGrid w:val="0"/>
          <w:szCs w:val="16"/>
        </w:rPr>
      </w:pPr>
    </w:p>
    <w:p w:rsidR="00F83CA5" w:rsidRDefault="00F83CA5" w:rsidP="007C235E">
      <w:pPr>
        <w:jc w:val="both"/>
        <w:rPr>
          <w:rFonts w:ascii="Times New Roman" w:hAnsi="Times New Roman" w:cs="Times New Roman"/>
          <w:snapToGrid w:val="0"/>
          <w:sz w:val="24"/>
        </w:rPr>
      </w:pPr>
    </w:p>
    <w:p w:rsidR="007C235E" w:rsidRDefault="007C235E" w:rsidP="002D17B9">
      <w:pPr>
        <w:pStyle w:val="Nadpis3"/>
        <w:pBdr>
          <w:top w:val="single" w:sz="4" w:space="1" w:color="auto"/>
          <w:left w:val="single" w:sz="4" w:space="4" w:color="auto"/>
          <w:bottom w:val="single" w:sz="4" w:space="1" w:color="auto"/>
          <w:right w:val="single" w:sz="4" w:space="4" w:color="auto"/>
        </w:pBdr>
        <w:shd w:val="clear" w:color="auto" w:fill="C6D9F1" w:themeFill="text2" w:themeFillTint="33"/>
        <w:rPr>
          <w:b/>
          <w:sz w:val="24"/>
          <w:szCs w:val="24"/>
        </w:rPr>
      </w:pPr>
      <w:bookmarkStart w:id="1" w:name="_Toc512935296"/>
      <w:bookmarkStart w:id="2" w:name="_Toc512935156"/>
      <w:bookmarkStart w:id="3" w:name="_Toc512934966"/>
      <w:bookmarkStart w:id="4" w:name="_Toc512934666"/>
      <w:bookmarkStart w:id="5" w:name="_Toc512934567"/>
      <w:r>
        <w:rPr>
          <w:b/>
          <w:sz w:val="24"/>
          <w:szCs w:val="24"/>
        </w:rPr>
        <w:t>Část I. nabídky - Základní údaje k nabídce</w:t>
      </w:r>
      <w:bookmarkEnd w:id="1"/>
      <w:bookmarkEnd w:id="2"/>
      <w:bookmarkEnd w:id="3"/>
      <w:bookmarkEnd w:id="4"/>
      <w:bookmarkEnd w:id="5"/>
      <w:r>
        <w:rPr>
          <w:b/>
          <w:sz w:val="24"/>
          <w:szCs w:val="24"/>
        </w:rPr>
        <w:t xml:space="preserve"> </w:t>
      </w:r>
    </w:p>
    <w:p w:rsidR="007C235E" w:rsidRDefault="007C235E" w:rsidP="007C235E"/>
    <w:p w:rsidR="007C235E" w:rsidRPr="005F0A76" w:rsidRDefault="007C235E" w:rsidP="007C235E">
      <w:pPr>
        <w:ind w:left="709" w:hanging="709"/>
        <w:rPr>
          <w:rFonts w:ascii="Times New Roman" w:hAnsi="Times New Roman" w:cs="Times New Roman"/>
          <w:b/>
          <w:snapToGrid w:val="0"/>
          <w:sz w:val="22"/>
          <w:szCs w:val="22"/>
          <w:u w:val="single"/>
        </w:rPr>
      </w:pPr>
      <w:r w:rsidRPr="005F0A76">
        <w:rPr>
          <w:rFonts w:ascii="Times New Roman" w:hAnsi="Times New Roman" w:cs="Times New Roman"/>
          <w:snapToGrid w:val="0"/>
          <w:sz w:val="22"/>
          <w:szCs w:val="22"/>
        </w:rPr>
        <w:t xml:space="preserve">Tato část nabídky </w:t>
      </w:r>
      <w:r w:rsidRPr="005F0A76">
        <w:rPr>
          <w:rFonts w:ascii="Times New Roman" w:hAnsi="Times New Roman" w:cs="Times New Roman"/>
          <w:b/>
          <w:snapToGrid w:val="0"/>
          <w:sz w:val="22"/>
          <w:szCs w:val="22"/>
          <w:u w:val="single"/>
        </w:rPr>
        <w:t>musí obsahovat:</w:t>
      </w:r>
    </w:p>
    <w:p w:rsidR="007C235E" w:rsidRPr="005F0A76" w:rsidRDefault="007C235E" w:rsidP="007C235E">
      <w:pPr>
        <w:jc w:val="both"/>
        <w:rPr>
          <w:rFonts w:ascii="Times New Roman" w:hAnsi="Times New Roman" w:cs="Times New Roman"/>
          <w:snapToGrid w:val="0"/>
          <w:sz w:val="22"/>
          <w:szCs w:val="22"/>
        </w:rPr>
      </w:pPr>
      <w:proofErr w:type="gramStart"/>
      <w:r w:rsidRPr="005F0A76">
        <w:rPr>
          <w:rFonts w:ascii="Times New Roman" w:hAnsi="Times New Roman" w:cs="Times New Roman"/>
          <w:b/>
          <w:snapToGrid w:val="0"/>
          <w:sz w:val="22"/>
          <w:szCs w:val="22"/>
        </w:rPr>
        <w:t>I.1.</w:t>
      </w:r>
      <w:proofErr w:type="gramEnd"/>
      <w:r w:rsidRPr="005F0A76">
        <w:rPr>
          <w:rFonts w:ascii="Times New Roman" w:hAnsi="Times New Roman" w:cs="Times New Roman"/>
          <w:snapToGrid w:val="0"/>
          <w:sz w:val="22"/>
          <w:szCs w:val="22"/>
        </w:rPr>
        <w:t xml:space="preserve"> Vyplněný formulář  </w:t>
      </w:r>
      <w:r w:rsidRPr="005F0A76">
        <w:rPr>
          <w:rFonts w:ascii="Times New Roman" w:hAnsi="Times New Roman" w:cs="Times New Roman"/>
          <w:b/>
          <w:snapToGrid w:val="0"/>
          <w:sz w:val="22"/>
          <w:szCs w:val="22"/>
        </w:rPr>
        <w:t xml:space="preserve">„Krycí list nabídky“ vypracovaný dle přílohy </w:t>
      </w:r>
      <w:proofErr w:type="gramStart"/>
      <w:r w:rsidRPr="005F0A76">
        <w:rPr>
          <w:rFonts w:ascii="Times New Roman" w:hAnsi="Times New Roman" w:cs="Times New Roman"/>
          <w:b/>
          <w:snapToGrid w:val="0"/>
          <w:sz w:val="22"/>
          <w:szCs w:val="22"/>
        </w:rPr>
        <w:t xml:space="preserve">č.1 </w:t>
      </w:r>
      <w:r w:rsidRPr="005F0A76">
        <w:rPr>
          <w:rFonts w:ascii="Times New Roman" w:hAnsi="Times New Roman" w:cs="Times New Roman"/>
          <w:snapToGrid w:val="0"/>
          <w:sz w:val="22"/>
          <w:szCs w:val="22"/>
        </w:rPr>
        <w:t>této</w:t>
      </w:r>
      <w:proofErr w:type="gramEnd"/>
      <w:r w:rsidRPr="005F0A76">
        <w:rPr>
          <w:rFonts w:ascii="Times New Roman" w:hAnsi="Times New Roman" w:cs="Times New Roman"/>
          <w:snapToGrid w:val="0"/>
          <w:sz w:val="22"/>
          <w:szCs w:val="22"/>
        </w:rPr>
        <w:t xml:space="preserve"> průvodní textové části ZD</w:t>
      </w:r>
      <w:r w:rsidRPr="005F0A76">
        <w:rPr>
          <w:rFonts w:ascii="Times New Roman" w:hAnsi="Times New Roman" w:cs="Times New Roman"/>
          <w:b/>
          <w:snapToGrid w:val="0"/>
          <w:sz w:val="22"/>
          <w:szCs w:val="22"/>
        </w:rPr>
        <w:t xml:space="preserve"> </w:t>
      </w:r>
      <w:r w:rsidRPr="005F0A76">
        <w:rPr>
          <w:rFonts w:ascii="Times New Roman" w:hAnsi="Times New Roman" w:cs="Times New Roman"/>
          <w:snapToGrid w:val="0"/>
          <w:sz w:val="22"/>
          <w:szCs w:val="22"/>
        </w:rPr>
        <w:t>opatřený datem podepsání, podpisem osoby oprávněné jednat jménem či za uchazeče.</w:t>
      </w:r>
    </w:p>
    <w:p w:rsidR="007C235E" w:rsidRPr="005F0A76" w:rsidRDefault="007C235E" w:rsidP="007C235E">
      <w:pPr>
        <w:jc w:val="both"/>
        <w:rPr>
          <w:rFonts w:ascii="Times New Roman" w:hAnsi="Times New Roman" w:cs="Times New Roman"/>
          <w:sz w:val="22"/>
          <w:szCs w:val="22"/>
        </w:rPr>
      </w:pPr>
      <w:r w:rsidRPr="005F0A76">
        <w:rPr>
          <w:rFonts w:ascii="Times New Roman" w:hAnsi="Times New Roman" w:cs="Times New Roman"/>
          <w:sz w:val="22"/>
          <w:szCs w:val="22"/>
        </w:rPr>
        <w:t>Krycí list nabídky předloží uchazeč minimálně v tomto obsahu vyplnění:</w:t>
      </w:r>
    </w:p>
    <w:p w:rsidR="007C235E" w:rsidRPr="005F0A76" w:rsidRDefault="007C235E" w:rsidP="007C235E">
      <w:pPr>
        <w:rPr>
          <w:rFonts w:ascii="Times New Roman" w:hAnsi="Times New Roman" w:cs="Times New Roman"/>
          <w:sz w:val="22"/>
          <w:szCs w:val="22"/>
        </w:rPr>
      </w:pPr>
    </w:p>
    <w:p w:rsidR="007C235E" w:rsidRDefault="007C235E" w:rsidP="007C235E">
      <w:pPr>
        <w:rPr>
          <w:rFonts w:ascii="Times New Roman" w:hAnsi="Times New Roman" w:cs="Times New Roman"/>
          <w:sz w:val="22"/>
          <w:szCs w:val="22"/>
        </w:rPr>
      </w:pPr>
      <w:r>
        <w:rPr>
          <w:rFonts w:ascii="Times New Roman" w:hAnsi="Times New Roman" w:cs="Times New Roman"/>
          <w:sz w:val="22"/>
          <w:szCs w:val="22"/>
        </w:rPr>
        <w:t>Právnické osoby:</w:t>
      </w:r>
    </w:p>
    <w:p w:rsidR="007C235E" w:rsidRDefault="007C235E" w:rsidP="007C235E">
      <w:pPr>
        <w:ind w:firstLine="708"/>
        <w:rPr>
          <w:rFonts w:ascii="Times New Roman" w:hAnsi="Times New Roman" w:cs="Times New Roman"/>
          <w:sz w:val="20"/>
          <w:szCs w:val="20"/>
        </w:rPr>
      </w:pPr>
      <w:r>
        <w:rPr>
          <w:rFonts w:ascii="Times New Roman" w:hAnsi="Times New Roman" w:cs="Times New Roman"/>
          <w:sz w:val="20"/>
          <w:szCs w:val="20"/>
        </w:rPr>
        <w:t>-obchodní firma nebo název</w:t>
      </w:r>
    </w:p>
    <w:p w:rsidR="007C235E" w:rsidRDefault="007C235E" w:rsidP="007C235E">
      <w:pPr>
        <w:ind w:firstLine="708"/>
        <w:rPr>
          <w:rFonts w:ascii="Times New Roman" w:hAnsi="Times New Roman" w:cs="Times New Roman"/>
          <w:sz w:val="20"/>
          <w:szCs w:val="20"/>
        </w:rPr>
      </w:pPr>
      <w:r>
        <w:rPr>
          <w:rFonts w:ascii="Times New Roman" w:hAnsi="Times New Roman" w:cs="Times New Roman"/>
          <w:sz w:val="20"/>
          <w:szCs w:val="20"/>
        </w:rPr>
        <w:t>-adresa sídla</w:t>
      </w:r>
    </w:p>
    <w:p w:rsidR="007C235E" w:rsidRDefault="007C235E" w:rsidP="007C235E">
      <w:pPr>
        <w:ind w:firstLine="708"/>
        <w:rPr>
          <w:rFonts w:ascii="Times New Roman" w:hAnsi="Times New Roman" w:cs="Times New Roman"/>
          <w:sz w:val="20"/>
          <w:szCs w:val="20"/>
        </w:rPr>
      </w:pPr>
      <w:r>
        <w:rPr>
          <w:rFonts w:ascii="Times New Roman" w:hAnsi="Times New Roman" w:cs="Times New Roman"/>
          <w:sz w:val="20"/>
          <w:szCs w:val="20"/>
        </w:rPr>
        <w:t>-právní forma podnikání</w:t>
      </w:r>
    </w:p>
    <w:p w:rsidR="007C235E" w:rsidRDefault="007C235E" w:rsidP="007C235E">
      <w:pPr>
        <w:ind w:firstLine="708"/>
        <w:rPr>
          <w:rFonts w:ascii="Times New Roman" w:hAnsi="Times New Roman" w:cs="Times New Roman"/>
          <w:sz w:val="20"/>
          <w:szCs w:val="20"/>
        </w:rPr>
      </w:pPr>
      <w:r>
        <w:rPr>
          <w:rFonts w:ascii="Times New Roman" w:hAnsi="Times New Roman" w:cs="Times New Roman"/>
          <w:sz w:val="20"/>
          <w:szCs w:val="20"/>
        </w:rPr>
        <w:t xml:space="preserve">-identifikační číslo, bylo </w:t>
      </w:r>
      <w:proofErr w:type="spellStart"/>
      <w:r>
        <w:rPr>
          <w:rFonts w:ascii="Times New Roman" w:hAnsi="Times New Roman" w:cs="Times New Roman"/>
          <w:sz w:val="20"/>
          <w:szCs w:val="20"/>
        </w:rPr>
        <w:t>li</w:t>
      </w:r>
      <w:proofErr w:type="spellEnd"/>
      <w:r>
        <w:rPr>
          <w:rFonts w:ascii="Times New Roman" w:hAnsi="Times New Roman" w:cs="Times New Roman"/>
          <w:sz w:val="20"/>
          <w:szCs w:val="20"/>
        </w:rPr>
        <w:t xml:space="preserve"> přiděleno</w:t>
      </w:r>
    </w:p>
    <w:p w:rsidR="007C235E" w:rsidRDefault="007C235E" w:rsidP="007C235E">
      <w:pPr>
        <w:ind w:firstLine="708"/>
        <w:rPr>
          <w:rFonts w:ascii="Times New Roman" w:hAnsi="Times New Roman" w:cs="Times New Roman"/>
          <w:sz w:val="20"/>
          <w:szCs w:val="20"/>
        </w:rPr>
      </w:pPr>
      <w:r>
        <w:rPr>
          <w:rFonts w:ascii="Times New Roman" w:hAnsi="Times New Roman" w:cs="Times New Roman"/>
          <w:sz w:val="20"/>
          <w:szCs w:val="20"/>
        </w:rPr>
        <w:t>-kontaktní údaje uchazeče</w:t>
      </w:r>
    </w:p>
    <w:p w:rsidR="007C235E" w:rsidRDefault="007C235E" w:rsidP="007C235E">
      <w:pPr>
        <w:ind w:left="708"/>
        <w:rPr>
          <w:rFonts w:ascii="Times New Roman" w:hAnsi="Times New Roman" w:cs="Times New Roman"/>
          <w:sz w:val="20"/>
          <w:szCs w:val="20"/>
        </w:rPr>
      </w:pPr>
      <w:r>
        <w:rPr>
          <w:rFonts w:ascii="Times New Roman" w:hAnsi="Times New Roman" w:cs="Times New Roman"/>
          <w:sz w:val="20"/>
          <w:szCs w:val="20"/>
        </w:rPr>
        <w:t xml:space="preserve">-jména, příjmení a funkce osob pověřených k úkonům souvisejícím s průběhem soutěže </w:t>
      </w:r>
    </w:p>
    <w:p w:rsidR="007C235E" w:rsidRDefault="007C235E" w:rsidP="007C235E">
      <w:pPr>
        <w:rPr>
          <w:rFonts w:ascii="Times New Roman" w:hAnsi="Times New Roman" w:cs="Times New Roman"/>
          <w:sz w:val="22"/>
          <w:szCs w:val="22"/>
        </w:rPr>
      </w:pPr>
      <w:r>
        <w:rPr>
          <w:rFonts w:ascii="Times New Roman" w:hAnsi="Times New Roman" w:cs="Times New Roman"/>
          <w:sz w:val="22"/>
          <w:szCs w:val="22"/>
        </w:rPr>
        <w:t>Fyzické osoby:</w:t>
      </w:r>
    </w:p>
    <w:p w:rsidR="007C235E" w:rsidRDefault="007C235E" w:rsidP="007C235E">
      <w:pPr>
        <w:ind w:firstLine="708"/>
        <w:rPr>
          <w:rFonts w:ascii="Times New Roman" w:hAnsi="Times New Roman" w:cs="Times New Roman"/>
          <w:sz w:val="20"/>
          <w:szCs w:val="20"/>
        </w:rPr>
      </w:pPr>
      <w:r>
        <w:rPr>
          <w:rFonts w:ascii="Times New Roman" w:hAnsi="Times New Roman" w:cs="Times New Roman"/>
          <w:sz w:val="20"/>
          <w:szCs w:val="20"/>
        </w:rPr>
        <w:t>-jméno a příjmení případně obchodní firma</w:t>
      </w:r>
    </w:p>
    <w:p w:rsidR="007C235E" w:rsidRDefault="007C235E" w:rsidP="007C235E">
      <w:pPr>
        <w:ind w:firstLine="708"/>
        <w:rPr>
          <w:rFonts w:ascii="Times New Roman" w:hAnsi="Times New Roman" w:cs="Times New Roman"/>
          <w:sz w:val="20"/>
          <w:szCs w:val="20"/>
        </w:rPr>
      </w:pPr>
      <w:r>
        <w:rPr>
          <w:rFonts w:ascii="Times New Roman" w:hAnsi="Times New Roman" w:cs="Times New Roman"/>
          <w:sz w:val="20"/>
          <w:szCs w:val="20"/>
        </w:rPr>
        <w:t>-rodné číslo nebo datum narození</w:t>
      </w:r>
    </w:p>
    <w:p w:rsidR="007C235E" w:rsidRDefault="007C235E" w:rsidP="007C235E">
      <w:pPr>
        <w:ind w:firstLine="708"/>
        <w:rPr>
          <w:rFonts w:ascii="Times New Roman" w:hAnsi="Times New Roman" w:cs="Times New Roman"/>
          <w:sz w:val="20"/>
          <w:szCs w:val="20"/>
        </w:rPr>
      </w:pPr>
      <w:r>
        <w:rPr>
          <w:rFonts w:ascii="Times New Roman" w:hAnsi="Times New Roman" w:cs="Times New Roman"/>
          <w:sz w:val="20"/>
          <w:szCs w:val="20"/>
        </w:rPr>
        <w:t>-bydliště případně místo podnikání, je-li odlišné od místa bydliště</w:t>
      </w:r>
    </w:p>
    <w:p w:rsidR="007C235E" w:rsidRDefault="007C235E" w:rsidP="007C235E">
      <w:pPr>
        <w:ind w:firstLine="708"/>
        <w:rPr>
          <w:rFonts w:ascii="Times New Roman" w:hAnsi="Times New Roman" w:cs="Times New Roman"/>
          <w:sz w:val="20"/>
          <w:szCs w:val="20"/>
        </w:rPr>
      </w:pPr>
      <w:r>
        <w:rPr>
          <w:rFonts w:ascii="Times New Roman" w:hAnsi="Times New Roman" w:cs="Times New Roman"/>
          <w:sz w:val="20"/>
          <w:szCs w:val="20"/>
        </w:rPr>
        <w:t>-identifikační číslo, bylo</w:t>
      </w:r>
      <w:r w:rsidR="002B1D53">
        <w:rPr>
          <w:rFonts w:ascii="Times New Roman" w:hAnsi="Times New Roman" w:cs="Times New Roman"/>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li</w:t>
      </w:r>
      <w:proofErr w:type="spellEnd"/>
      <w:r>
        <w:rPr>
          <w:rFonts w:ascii="Times New Roman" w:hAnsi="Times New Roman" w:cs="Times New Roman"/>
          <w:sz w:val="20"/>
          <w:szCs w:val="20"/>
        </w:rPr>
        <w:t xml:space="preserve"> přiděleno</w:t>
      </w:r>
    </w:p>
    <w:p w:rsidR="00B70672" w:rsidRDefault="00B70672" w:rsidP="007C235E">
      <w:pPr>
        <w:jc w:val="both"/>
        <w:rPr>
          <w:rFonts w:ascii="Times New Roman" w:hAnsi="Times New Roman" w:cs="Times New Roman"/>
          <w:sz w:val="24"/>
        </w:rPr>
      </w:pPr>
    </w:p>
    <w:p w:rsidR="007C235E" w:rsidRDefault="007C235E" w:rsidP="007C235E">
      <w:pPr>
        <w:jc w:val="both"/>
        <w:rPr>
          <w:rFonts w:ascii="Arial" w:hAnsi="Arial"/>
          <w:snapToGrid w:val="0"/>
          <w:sz w:val="24"/>
        </w:rPr>
      </w:pPr>
    </w:p>
    <w:p w:rsidR="007C235E" w:rsidRDefault="007C235E" w:rsidP="002D17B9">
      <w:pPr>
        <w:pStyle w:val="Nadpis3"/>
        <w:pBdr>
          <w:top w:val="single" w:sz="4" w:space="1" w:color="auto"/>
          <w:left w:val="single" w:sz="4" w:space="4" w:color="auto"/>
          <w:bottom w:val="single" w:sz="4" w:space="1" w:color="auto"/>
          <w:right w:val="single" w:sz="4" w:space="4" w:color="auto"/>
        </w:pBdr>
        <w:shd w:val="clear" w:color="auto" w:fill="C6D9F1" w:themeFill="text2" w:themeFillTint="33"/>
        <w:rPr>
          <w:b/>
          <w:sz w:val="24"/>
          <w:szCs w:val="24"/>
        </w:rPr>
      </w:pPr>
      <w:bookmarkStart w:id="6" w:name="_Toc512935297"/>
      <w:bookmarkStart w:id="7" w:name="_Toc512935157"/>
      <w:bookmarkStart w:id="8" w:name="_Toc512934967"/>
      <w:bookmarkStart w:id="9" w:name="_Toc512934667"/>
      <w:bookmarkStart w:id="10" w:name="_Toc512934568"/>
      <w:r>
        <w:rPr>
          <w:b/>
          <w:sz w:val="24"/>
          <w:szCs w:val="24"/>
        </w:rPr>
        <w:t>Část II. nabídky -  Návrh smlouvy o dílo</w:t>
      </w:r>
    </w:p>
    <w:p w:rsidR="007C235E" w:rsidRPr="005F0A76" w:rsidRDefault="007C235E" w:rsidP="007C235E">
      <w:pPr>
        <w:spacing w:before="120" w:after="60"/>
        <w:rPr>
          <w:rFonts w:ascii="Times New Roman" w:hAnsi="Times New Roman" w:cs="Times New Roman"/>
          <w:b/>
          <w:snapToGrid w:val="0"/>
          <w:sz w:val="22"/>
          <w:szCs w:val="22"/>
          <w:u w:val="single"/>
        </w:rPr>
      </w:pPr>
      <w:r w:rsidRPr="005F0A76">
        <w:rPr>
          <w:rFonts w:ascii="Times New Roman" w:hAnsi="Times New Roman" w:cs="Times New Roman"/>
          <w:snapToGrid w:val="0"/>
          <w:sz w:val="22"/>
          <w:szCs w:val="22"/>
        </w:rPr>
        <w:t xml:space="preserve">Tato část </w:t>
      </w:r>
      <w:proofErr w:type="gramStart"/>
      <w:r w:rsidRPr="005F0A76">
        <w:rPr>
          <w:rFonts w:ascii="Times New Roman" w:hAnsi="Times New Roman" w:cs="Times New Roman"/>
          <w:snapToGrid w:val="0"/>
          <w:sz w:val="22"/>
          <w:szCs w:val="22"/>
        </w:rPr>
        <w:t xml:space="preserve">nabídky  </w:t>
      </w:r>
      <w:r w:rsidRPr="005F0A76">
        <w:rPr>
          <w:rFonts w:ascii="Times New Roman" w:hAnsi="Times New Roman" w:cs="Times New Roman"/>
          <w:b/>
          <w:snapToGrid w:val="0"/>
          <w:sz w:val="22"/>
          <w:szCs w:val="22"/>
          <w:u w:val="single"/>
        </w:rPr>
        <w:t>musí</w:t>
      </w:r>
      <w:proofErr w:type="gramEnd"/>
      <w:r w:rsidRPr="005F0A76">
        <w:rPr>
          <w:rFonts w:ascii="Times New Roman" w:hAnsi="Times New Roman" w:cs="Times New Roman"/>
          <w:b/>
          <w:snapToGrid w:val="0"/>
          <w:sz w:val="22"/>
          <w:szCs w:val="22"/>
          <w:u w:val="single"/>
        </w:rPr>
        <w:t xml:space="preserve"> obsahovat:</w:t>
      </w:r>
    </w:p>
    <w:p w:rsidR="007C235E" w:rsidRPr="005F0A76" w:rsidRDefault="007C235E" w:rsidP="007C235E">
      <w:pPr>
        <w:jc w:val="both"/>
        <w:rPr>
          <w:rFonts w:ascii="Times New Roman" w:hAnsi="Times New Roman" w:cs="Times New Roman"/>
          <w:sz w:val="22"/>
          <w:szCs w:val="22"/>
        </w:rPr>
      </w:pPr>
      <w:proofErr w:type="gramStart"/>
      <w:r w:rsidRPr="005F0A76">
        <w:rPr>
          <w:rFonts w:ascii="Times New Roman" w:hAnsi="Times New Roman" w:cs="Times New Roman"/>
          <w:b/>
          <w:snapToGrid w:val="0"/>
          <w:sz w:val="22"/>
          <w:szCs w:val="22"/>
        </w:rPr>
        <w:t>II.1.</w:t>
      </w:r>
      <w:proofErr w:type="gramEnd"/>
      <w:r w:rsidRPr="005F0A76">
        <w:rPr>
          <w:rFonts w:ascii="Times New Roman" w:hAnsi="Times New Roman" w:cs="Times New Roman"/>
          <w:b/>
          <w:snapToGrid w:val="0"/>
          <w:sz w:val="22"/>
          <w:szCs w:val="22"/>
        </w:rPr>
        <w:t xml:space="preserve"> Návrh smlouvy o dílo</w:t>
      </w:r>
      <w:r w:rsidRPr="005F0A76">
        <w:rPr>
          <w:rFonts w:ascii="Times New Roman" w:hAnsi="Times New Roman" w:cs="Times New Roman"/>
          <w:snapToGrid w:val="0"/>
          <w:sz w:val="22"/>
          <w:szCs w:val="22"/>
        </w:rPr>
        <w:t xml:space="preserve"> vypracovaný ve smyslu § 536 až 565 zákona č. 513/1991 Sb., v platném </w:t>
      </w:r>
      <w:proofErr w:type="gramStart"/>
      <w:r w:rsidRPr="005F0A76">
        <w:rPr>
          <w:rFonts w:ascii="Times New Roman" w:hAnsi="Times New Roman" w:cs="Times New Roman"/>
          <w:snapToGrid w:val="0"/>
          <w:sz w:val="22"/>
          <w:szCs w:val="22"/>
        </w:rPr>
        <w:t>znění-Obchodního</w:t>
      </w:r>
      <w:proofErr w:type="gramEnd"/>
      <w:r w:rsidRPr="005F0A76">
        <w:rPr>
          <w:rFonts w:ascii="Times New Roman" w:hAnsi="Times New Roman" w:cs="Times New Roman"/>
          <w:snapToGrid w:val="0"/>
          <w:sz w:val="22"/>
          <w:szCs w:val="22"/>
        </w:rPr>
        <w:t xml:space="preserve"> zákoníku, který bude podepsán oprávněnou osobou uchazeče jednat za nebo jménem uchazeče</w:t>
      </w:r>
      <w:r w:rsidRPr="005F0A76">
        <w:rPr>
          <w:rFonts w:ascii="Times New Roman" w:hAnsi="Times New Roman" w:cs="Times New Roman"/>
          <w:sz w:val="22"/>
          <w:szCs w:val="22"/>
        </w:rPr>
        <w:t xml:space="preserve"> a případně otiskem razítka uchazeče</w:t>
      </w:r>
      <w:r w:rsidRPr="005F0A76">
        <w:rPr>
          <w:rFonts w:ascii="Times New Roman" w:hAnsi="Times New Roman" w:cs="Times New Roman"/>
          <w:snapToGrid w:val="0"/>
          <w:sz w:val="22"/>
          <w:szCs w:val="22"/>
        </w:rPr>
        <w:t xml:space="preserve">. </w:t>
      </w:r>
      <w:r w:rsidRPr="005F0A76">
        <w:rPr>
          <w:rFonts w:ascii="Times New Roman" w:hAnsi="Times New Roman" w:cs="Times New Roman"/>
          <w:sz w:val="22"/>
          <w:szCs w:val="22"/>
        </w:rPr>
        <w:t xml:space="preserve">Do návrhu smlouvy o dílo budou uchazečem zapracovány platební a obchodní podmínky uvedené v této průvodní textové části ZD, které jsou pro uchazeče </w:t>
      </w:r>
      <w:proofErr w:type="gramStart"/>
      <w:r w:rsidRPr="005F0A76">
        <w:rPr>
          <w:rFonts w:ascii="Times New Roman" w:hAnsi="Times New Roman" w:cs="Times New Roman"/>
          <w:sz w:val="22"/>
          <w:szCs w:val="22"/>
        </w:rPr>
        <w:t>závazné a uchazeč</w:t>
      </w:r>
      <w:proofErr w:type="gramEnd"/>
      <w:r w:rsidRPr="005F0A76">
        <w:rPr>
          <w:rFonts w:ascii="Times New Roman" w:hAnsi="Times New Roman" w:cs="Times New Roman"/>
          <w:sz w:val="22"/>
          <w:szCs w:val="22"/>
        </w:rPr>
        <w:t xml:space="preserve"> není oprávněn je měnit, pokud není v této zadávací dokumentaci uvedeno jinak.</w:t>
      </w:r>
    </w:p>
    <w:p w:rsidR="007C235E" w:rsidRPr="005F0A76" w:rsidRDefault="007C235E" w:rsidP="007C235E">
      <w:pPr>
        <w:jc w:val="both"/>
        <w:rPr>
          <w:rFonts w:ascii="Times New Roman" w:hAnsi="Times New Roman" w:cs="Times New Roman"/>
          <w:sz w:val="22"/>
          <w:szCs w:val="22"/>
        </w:rPr>
      </w:pPr>
      <w:r w:rsidRPr="005F0A76">
        <w:rPr>
          <w:rFonts w:ascii="Times New Roman" w:hAnsi="Times New Roman" w:cs="Times New Roman"/>
          <w:sz w:val="22"/>
          <w:szCs w:val="22"/>
        </w:rPr>
        <w:t>U společné nabídky více dodavatelů bude návrh smlouvy podepsán všemi účastníky společné nabídky</w:t>
      </w:r>
      <w:r w:rsidR="009623B8" w:rsidRPr="005F0A76">
        <w:rPr>
          <w:rFonts w:ascii="Times New Roman" w:hAnsi="Times New Roman" w:cs="Times New Roman"/>
          <w:sz w:val="22"/>
          <w:szCs w:val="22"/>
        </w:rPr>
        <w:t>, pokud není ve smlouvě o sdružení uchazečů uvedeno jinak</w:t>
      </w:r>
      <w:r w:rsidRPr="005F0A76">
        <w:rPr>
          <w:rFonts w:ascii="Times New Roman" w:hAnsi="Times New Roman" w:cs="Times New Roman"/>
          <w:sz w:val="22"/>
          <w:szCs w:val="22"/>
        </w:rPr>
        <w:t>.</w:t>
      </w:r>
    </w:p>
    <w:p w:rsidR="007C235E" w:rsidRPr="005F0A76" w:rsidRDefault="007C235E" w:rsidP="007C235E">
      <w:pPr>
        <w:spacing w:before="120"/>
        <w:jc w:val="both"/>
        <w:rPr>
          <w:rFonts w:ascii="Times New Roman" w:hAnsi="Times New Roman" w:cs="Times New Roman"/>
          <w:sz w:val="22"/>
          <w:szCs w:val="22"/>
        </w:rPr>
      </w:pPr>
      <w:proofErr w:type="gramStart"/>
      <w:r w:rsidRPr="005F0A76">
        <w:rPr>
          <w:rFonts w:ascii="Times New Roman" w:hAnsi="Times New Roman" w:cs="Times New Roman"/>
          <w:b/>
          <w:sz w:val="22"/>
          <w:szCs w:val="22"/>
        </w:rPr>
        <w:t>II.2.</w:t>
      </w:r>
      <w:proofErr w:type="gramEnd"/>
      <w:r w:rsidRPr="005F0A76">
        <w:rPr>
          <w:rFonts w:ascii="Times New Roman" w:hAnsi="Times New Roman" w:cs="Times New Roman"/>
          <w:b/>
          <w:sz w:val="22"/>
          <w:szCs w:val="22"/>
        </w:rPr>
        <w:t xml:space="preserve"> </w:t>
      </w:r>
      <w:r w:rsidRPr="005F0A76">
        <w:rPr>
          <w:rFonts w:ascii="Times New Roman" w:hAnsi="Times New Roman" w:cs="Times New Roman"/>
          <w:sz w:val="22"/>
          <w:szCs w:val="22"/>
        </w:rPr>
        <w:t>Jako nedílná součástí návrhu smlouvy o dílo budou v nabídce dále doloženy:</w:t>
      </w:r>
    </w:p>
    <w:p w:rsidR="007C235E" w:rsidRPr="005F0A76" w:rsidRDefault="007C235E" w:rsidP="007C235E">
      <w:pPr>
        <w:spacing w:before="120"/>
        <w:jc w:val="both"/>
        <w:rPr>
          <w:rFonts w:ascii="Times New Roman" w:hAnsi="Times New Roman" w:cs="Times New Roman"/>
          <w:sz w:val="22"/>
          <w:szCs w:val="22"/>
        </w:rPr>
      </w:pPr>
      <w:r w:rsidRPr="005F0A76">
        <w:rPr>
          <w:rFonts w:ascii="Times New Roman" w:hAnsi="Times New Roman" w:cs="Times New Roman"/>
          <w:b/>
          <w:sz w:val="22"/>
          <w:szCs w:val="22"/>
        </w:rPr>
        <w:t>-časový harmonogram postupu prací</w:t>
      </w:r>
      <w:r w:rsidRPr="005F0A76">
        <w:rPr>
          <w:rFonts w:ascii="Times New Roman" w:hAnsi="Times New Roman" w:cs="Times New Roman"/>
          <w:sz w:val="22"/>
          <w:szCs w:val="22"/>
        </w:rPr>
        <w:t xml:space="preserve"> (s podrobností na týdny) s uvedenými předpokládanými termíny zahájení a předání dokončené stavby</w:t>
      </w:r>
      <w:r w:rsidR="002D17B9" w:rsidRPr="005F0A76">
        <w:rPr>
          <w:rFonts w:ascii="Times New Roman" w:hAnsi="Times New Roman" w:cs="Times New Roman"/>
          <w:sz w:val="22"/>
          <w:szCs w:val="22"/>
        </w:rPr>
        <w:t xml:space="preserve"> pro jednotlivé budovy</w:t>
      </w:r>
      <w:r w:rsidRPr="005F0A76">
        <w:rPr>
          <w:rFonts w:ascii="Times New Roman" w:hAnsi="Times New Roman" w:cs="Times New Roman"/>
          <w:sz w:val="22"/>
          <w:szCs w:val="22"/>
        </w:rPr>
        <w:t xml:space="preserve">. Časový harmonogram bude rozepsán s takovou podrobností, aby z něj bylo zřejmé provádění jednotlivých částí VZ, prací a dodávek s přesným vymezením dotčeného objektu. Pokud dodavatel využije vícesměnový režim provádění prací, v časovém harmonogramu musí být toto vyznačeno. Časový harmonogram je pro </w:t>
      </w:r>
      <w:r w:rsidRPr="005F0A76">
        <w:rPr>
          <w:rFonts w:ascii="Times New Roman" w:hAnsi="Times New Roman" w:cs="Times New Roman"/>
          <w:sz w:val="22"/>
          <w:szCs w:val="22"/>
        </w:rPr>
        <w:lastRenderedPageBreak/>
        <w:t>dodavatele při realizaci VZ závazný a stane se nedílnou součástí smlouvy o dílo jako její příloha. Časový harmonogram musí respektovat limitní termín dokončení díla a zvláštní technické podmínky plnění VZ uvedené v části 5. ZD.</w:t>
      </w:r>
    </w:p>
    <w:p w:rsidR="007C235E" w:rsidRPr="005F0A76" w:rsidRDefault="007C235E" w:rsidP="007C235E">
      <w:pPr>
        <w:spacing w:before="120"/>
        <w:jc w:val="both"/>
        <w:rPr>
          <w:rFonts w:ascii="Times New Roman" w:hAnsi="Times New Roman" w:cs="Times New Roman"/>
          <w:b/>
          <w:sz w:val="22"/>
          <w:szCs w:val="22"/>
        </w:rPr>
      </w:pPr>
      <w:r w:rsidRPr="005F0A76">
        <w:rPr>
          <w:rFonts w:ascii="Times New Roman" w:hAnsi="Times New Roman" w:cs="Times New Roman"/>
          <w:sz w:val="22"/>
          <w:szCs w:val="22"/>
        </w:rPr>
        <w:t xml:space="preserve">Zadavatel pro účely sestavení nabídky stanovuje předpokládaný termín zahájení díla na </w:t>
      </w:r>
      <w:proofErr w:type="gramStart"/>
      <w:r w:rsidR="003527EC" w:rsidRPr="005F0A76">
        <w:rPr>
          <w:rFonts w:ascii="Times New Roman" w:hAnsi="Times New Roman" w:cs="Times New Roman"/>
          <w:b/>
          <w:sz w:val="22"/>
          <w:szCs w:val="22"/>
        </w:rPr>
        <w:t>0</w:t>
      </w:r>
      <w:r w:rsidR="008A0274">
        <w:rPr>
          <w:rFonts w:ascii="Times New Roman" w:hAnsi="Times New Roman" w:cs="Times New Roman"/>
          <w:b/>
          <w:sz w:val="22"/>
          <w:szCs w:val="22"/>
        </w:rPr>
        <w:t>2</w:t>
      </w:r>
      <w:r w:rsidR="003527EC" w:rsidRPr="005F0A76">
        <w:rPr>
          <w:rFonts w:ascii="Times New Roman" w:hAnsi="Times New Roman" w:cs="Times New Roman"/>
          <w:b/>
          <w:sz w:val="22"/>
          <w:szCs w:val="22"/>
        </w:rPr>
        <w:t>.0</w:t>
      </w:r>
      <w:r w:rsidR="008A0274">
        <w:rPr>
          <w:rFonts w:ascii="Times New Roman" w:hAnsi="Times New Roman" w:cs="Times New Roman"/>
          <w:b/>
          <w:sz w:val="22"/>
          <w:szCs w:val="22"/>
        </w:rPr>
        <w:t>7</w:t>
      </w:r>
      <w:r w:rsidR="003527EC" w:rsidRPr="005F0A76">
        <w:rPr>
          <w:rFonts w:ascii="Times New Roman" w:hAnsi="Times New Roman" w:cs="Times New Roman"/>
          <w:b/>
          <w:sz w:val="22"/>
          <w:szCs w:val="22"/>
        </w:rPr>
        <w:t xml:space="preserve">. </w:t>
      </w:r>
      <w:r w:rsidRPr="005F0A76">
        <w:rPr>
          <w:rFonts w:ascii="Times New Roman" w:hAnsi="Times New Roman" w:cs="Times New Roman"/>
          <w:b/>
          <w:sz w:val="22"/>
          <w:szCs w:val="22"/>
        </w:rPr>
        <w:t>201</w:t>
      </w:r>
      <w:r w:rsidR="008A0274">
        <w:rPr>
          <w:rFonts w:ascii="Times New Roman" w:hAnsi="Times New Roman" w:cs="Times New Roman"/>
          <w:b/>
          <w:sz w:val="22"/>
          <w:szCs w:val="22"/>
        </w:rPr>
        <w:t>2</w:t>
      </w:r>
      <w:proofErr w:type="gramEnd"/>
      <w:r w:rsidRPr="005F0A76">
        <w:rPr>
          <w:rFonts w:ascii="Times New Roman" w:hAnsi="Times New Roman" w:cs="Times New Roman"/>
          <w:b/>
          <w:sz w:val="22"/>
          <w:szCs w:val="22"/>
        </w:rPr>
        <w:t xml:space="preserve">. </w:t>
      </w:r>
    </w:p>
    <w:p w:rsidR="008570D6" w:rsidRDefault="008570D6" w:rsidP="007C235E">
      <w:pPr>
        <w:spacing w:before="120"/>
        <w:jc w:val="both"/>
        <w:rPr>
          <w:rFonts w:ascii="Times New Roman" w:hAnsi="Times New Roman" w:cs="Times New Roman"/>
          <w:sz w:val="24"/>
        </w:rPr>
      </w:pPr>
    </w:p>
    <w:p w:rsidR="007C235E" w:rsidRDefault="007C235E" w:rsidP="0074296E">
      <w:pPr>
        <w:pStyle w:val="Nadpis3"/>
        <w:pBdr>
          <w:top w:val="single" w:sz="4" w:space="1" w:color="auto"/>
          <w:left w:val="single" w:sz="4" w:space="4" w:color="auto"/>
          <w:bottom w:val="single" w:sz="4" w:space="1" w:color="auto"/>
          <w:right w:val="single" w:sz="4" w:space="4" w:color="auto"/>
        </w:pBdr>
        <w:shd w:val="clear" w:color="auto" w:fill="C6D9F1" w:themeFill="text2" w:themeFillTint="33"/>
        <w:rPr>
          <w:b/>
          <w:sz w:val="24"/>
          <w:szCs w:val="24"/>
        </w:rPr>
      </w:pPr>
      <w:r>
        <w:rPr>
          <w:b/>
          <w:sz w:val="24"/>
          <w:szCs w:val="24"/>
        </w:rPr>
        <w:t>Část I</w:t>
      </w:r>
      <w:r w:rsidR="006975A5">
        <w:rPr>
          <w:b/>
          <w:sz w:val="24"/>
          <w:szCs w:val="24"/>
        </w:rPr>
        <w:t>II</w:t>
      </w:r>
      <w:r>
        <w:rPr>
          <w:b/>
          <w:sz w:val="24"/>
          <w:szCs w:val="24"/>
        </w:rPr>
        <w:t xml:space="preserve">. nabídky – </w:t>
      </w:r>
      <w:bookmarkEnd w:id="6"/>
      <w:bookmarkEnd w:id="7"/>
      <w:bookmarkEnd w:id="8"/>
      <w:bookmarkEnd w:id="9"/>
      <w:bookmarkEnd w:id="10"/>
      <w:r>
        <w:rPr>
          <w:b/>
          <w:sz w:val="24"/>
          <w:szCs w:val="24"/>
        </w:rPr>
        <w:t>Nabídková cena</w:t>
      </w:r>
    </w:p>
    <w:p w:rsidR="007C235E" w:rsidRPr="005F0A76" w:rsidRDefault="007C235E" w:rsidP="007C235E">
      <w:pPr>
        <w:spacing w:before="120"/>
        <w:rPr>
          <w:rFonts w:ascii="Times New Roman" w:hAnsi="Times New Roman" w:cs="Times New Roman"/>
          <w:b/>
          <w:snapToGrid w:val="0"/>
          <w:sz w:val="22"/>
          <w:szCs w:val="22"/>
          <w:u w:val="single"/>
        </w:rPr>
      </w:pPr>
      <w:r w:rsidRPr="005F0A76">
        <w:rPr>
          <w:rFonts w:ascii="Times New Roman" w:hAnsi="Times New Roman" w:cs="Times New Roman"/>
          <w:snapToGrid w:val="0"/>
          <w:sz w:val="22"/>
          <w:szCs w:val="22"/>
        </w:rPr>
        <w:t xml:space="preserve">Tato část nabídky </w:t>
      </w:r>
      <w:r w:rsidRPr="005F0A76">
        <w:rPr>
          <w:rFonts w:ascii="Times New Roman" w:hAnsi="Times New Roman" w:cs="Times New Roman"/>
          <w:b/>
          <w:snapToGrid w:val="0"/>
          <w:sz w:val="22"/>
          <w:szCs w:val="22"/>
          <w:u w:val="single"/>
        </w:rPr>
        <w:t>musí obsahovat:</w:t>
      </w:r>
    </w:p>
    <w:p w:rsidR="007C235E" w:rsidRPr="005F0A76" w:rsidRDefault="007C235E" w:rsidP="007C235E">
      <w:pPr>
        <w:spacing w:before="120"/>
        <w:jc w:val="both"/>
        <w:rPr>
          <w:rFonts w:ascii="Times New Roman" w:hAnsi="Times New Roman" w:cs="Times New Roman"/>
          <w:snapToGrid w:val="0"/>
          <w:sz w:val="22"/>
          <w:szCs w:val="22"/>
        </w:rPr>
      </w:pPr>
      <w:proofErr w:type="gramStart"/>
      <w:r w:rsidRPr="005F0A76">
        <w:rPr>
          <w:rFonts w:ascii="Times New Roman" w:hAnsi="Times New Roman" w:cs="Times New Roman"/>
          <w:b/>
          <w:snapToGrid w:val="0"/>
          <w:sz w:val="22"/>
          <w:szCs w:val="22"/>
        </w:rPr>
        <w:t>I</w:t>
      </w:r>
      <w:r w:rsidR="006975A5" w:rsidRPr="005F0A76">
        <w:rPr>
          <w:rFonts w:ascii="Times New Roman" w:hAnsi="Times New Roman" w:cs="Times New Roman"/>
          <w:b/>
          <w:snapToGrid w:val="0"/>
          <w:sz w:val="22"/>
          <w:szCs w:val="22"/>
        </w:rPr>
        <w:t>II</w:t>
      </w:r>
      <w:r w:rsidRPr="005F0A76">
        <w:rPr>
          <w:rFonts w:ascii="Times New Roman" w:hAnsi="Times New Roman" w:cs="Times New Roman"/>
          <w:b/>
          <w:snapToGrid w:val="0"/>
          <w:sz w:val="22"/>
          <w:szCs w:val="22"/>
        </w:rPr>
        <w:t>.1.</w:t>
      </w:r>
      <w:proofErr w:type="gramEnd"/>
      <w:r w:rsidRPr="005F0A76">
        <w:rPr>
          <w:rFonts w:ascii="Times New Roman" w:hAnsi="Times New Roman" w:cs="Times New Roman"/>
          <w:b/>
          <w:snapToGrid w:val="0"/>
          <w:sz w:val="22"/>
          <w:szCs w:val="22"/>
        </w:rPr>
        <w:t xml:space="preserve"> Formulář „Celková rekapitulace ceny“,</w:t>
      </w:r>
      <w:r w:rsidR="0074296E" w:rsidRPr="005F0A76">
        <w:rPr>
          <w:rFonts w:ascii="Times New Roman" w:hAnsi="Times New Roman" w:cs="Times New Roman"/>
          <w:b/>
          <w:snapToGrid w:val="0"/>
          <w:sz w:val="22"/>
          <w:szCs w:val="22"/>
        </w:rPr>
        <w:t xml:space="preserve"> (Celková rekapitulace rozpočtu </w:t>
      </w:r>
      <w:proofErr w:type="gramStart"/>
      <w:r w:rsidR="0074296E" w:rsidRPr="005F0A76">
        <w:rPr>
          <w:rFonts w:ascii="Times New Roman" w:hAnsi="Times New Roman" w:cs="Times New Roman"/>
          <w:b/>
          <w:snapToGrid w:val="0"/>
          <w:sz w:val="22"/>
          <w:szCs w:val="22"/>
        </w:rPr>
        <w:t xml:space="preserve">stavby) </w:t>
      </w:r>
      <w:r w:rsidRPr="005F0A76">
        <w:rPr>
          <w:rFonts w:ascii="Times New Roman" w:hAnsi="Times New Roman" w:cs="Times New Roman"/>
          <w:snapToGrid w:val="0"/>
          <w:sz w:val="22"/>
          <w:szCs w:val="22"/>
        </w:rPr>
        <w:t xml:space="preserve"> tj.</w:t>
      </w:r>
      <w:proofErr w:type="gramEnd"/>
      <w:r w:rsidRPr="005F0A76">
        <w:rPr>
          <w:rFonts w:ascii="Times New Roman" w:hAnsi="Times New Roman" w:cs="Times New Roman"/>
          <w:snapToGrid w:val="0"/>
          <w:sz w:val="22"/>
          <w:szCs w:val="22"/>
        </w:rPr>
        <w:t xml:space="preserve"> uchazečem sestavenou celkovou rekapitulaci sestavení nabídkové ceny v členění jednotlivých položek shodných s položkami Rekapitulací nákladů a sestavených za podmínek uvedených v části 3 této ZD.</w:t>
      </w:r>
    </w:p>
    <w:p w:rsidR="007C235E" w:rsidRPr="005F0A76" w:rsidRDefault="007C235E" w:rsidP="007C235E">
      <w:pPr>
        <w:spacing w:before="120"/>
        <w:jc w:val="both"/>
        <w:rPr>
          <w:rFonts w:ascii="Times New Roman" w:hAnsi="Times New Roman" w:cs="Times New Roman"/>
          <w:snapToGrid w:val="0"/>
          <w:sz w:val="22"/>
          <w:szCs w:val="22"/>
        </w:rPr>
      </w:pPr>
      <w:proofErr w:type="gramStart"/>
      <w:r w:rsidRPr="005F0A76">
        <w:rPr>
          <w:rFonts w:ascii="Times New Roman" w:hAnsi="Times New Roman" w:cs="Times New Roman"/>
          <w:b/>
          <w:snapToGrid w:val="0"/>
          <w:sz w:val="22"/>
          <w:szCs w:val="22"/>
        </w:rPr>
        <w:t>I</w:t>
      </w:r>
      <w:r w:rsidR="006975A5" w:rsidRPr="005F0A76">
        <w:rPr>
          <w:rFonts w:ascii="Times New Roman" w:hAnsi="Times New Roman" w:cs="Times New Roman"/>
          <w:b/>
          <w:snapToGrid w:val="0"/>
          <w:sz w:val="22"/>
          <w:szCs w:val="22"/>
        </w:rPr>
        <w:t>II</w:t>
      </w:r>
      <w:r w:rsidRPr="005F0A76">
        <w:rPr>
          <w:rFonts w:ascii="Times New Roman" w:hAnsi="Times New Roman" w:cs="Times New Roman"/>
          <w:b/>
          <w:snapToGrid w:val="0"/>
          <w:sz w:val="22"/>
          <w:szCs w:val="22"/>
        </w:rPr>
        <w:t>.2.</w:t>
      </w:r>
      <w:proofErr w:type="gramEnd"/>
      <w:r w:rsidRPr="005F0A76">
        <w:rPr>
          <w:rFonts w:ascii="Times New Roman" w:hAnsi="Times New Roman" w:cs="Times New Roman"/>
          <w:snapToGrid w:val="0"/>
          <w:sz w:val="22"/>
          <w:szCs w:val="22"/>
        </w:rPr>
        <w:t xml:space="preserve"> </w:t>
      </w:r>
      <w:r w:rsidRPr="005F0A76">
        <w:rPr>
          <w:rFonts w:ascii="Times New Roman" w:hAnsi="Times New Roman" w:cs="Times New Roman"/>
          <w:b/>
          <w:snapToGrid w:val="0"/>
          <w:sz w:val="22"/>
          <w:szCs w:val="22"/>
        </w:rPr>
        <w:t>Položkov</w:t>
      </w:r>
      <w:r w:rsidR="008570D6" w:rsidRPr="005F0A76">
        <w:rPr>
          <w:rFonts w:ascii="Times New Roman" w:hAnsi="Times New Roman" w:cs="Times New Roman"/>
          <w:b/>
          <w:snapToGrid w:val="0"/>
          <w:sz w:val="22"/>
          <w:szCs w:val="22"/>
        </w:rPr>
        <w:t>ý</w:t>
      </w:r>
      <w:r w:rsidRPr="005F0A76">
        <w:rPr>
          <w:rFonts w:ascii="Times New Roman" w:hAnsi="Times New Roman" w:cs="Times New Roman"/>
          <w:b/>
          <w:snapToGrid w:val="0"/>
          <w:sz w:val="22"/>
          <w:szCs w:val="22"/>
        </w:rPr>
        <w:t xml:space="preserve"> rozpoč</w:t>
      </w:r>
      <w:r w:rsidR="008570D6" w:rsidRPr="005F0A76">
        <w:rPr>
          <w:rFonts w:ascii="Times New Roman" w:hAnsi="Times New Roman" w:cs="Times New Roman"/>
          <w:b/>
          <w:snapToGrid w:val="0"/>
          <w:sz w:val="22"/>
          <w:szCs w:val="22"/>
        </w:rPr>
        <w:t>e</w:t>
      </w:r>
      <w:r w:rsidRPr="005F0A76">
        <w:rPr>
          <w:rFonts w:ascii="Times New Roman" w:hAnsi="Times New Roman" w:cs="Times New Roman"/>
          <w:b/>
          <w:snapToGrid w:val="0"/>
          <w:sz w:val="22"/>
          <w:szCs w:val="22"/>
        </w:rPr>
        <w:t xml:space="preserve">t </w:t>
      </w:r>
      <w:r w:rsidRPr="005F0A76">
        <w:rPr>
          <w:rFonts w:ascii="Times New Roman" w:hAnsi="Times New Roman" w:cs="Times New Roman"/>
          <w:snapToGrid w:val="0"/>
          <w:sz w:val="22"/>
          <w:szCs w:val="22"/>
        </w:rPr>
        <w:t>v tištěné formě</w:t>
      </w:r>
      <w:r w:rsidRPr="005F0A76">
        <w:rPr>
          <w:rFonts w:ascii="Times New Roman" w:hAnsi="Times New Roman" w:cs="Times New Roman"/>
          <w:b/>
          <w:snapToGrid w:val="0"/>
          <w:sz w:val="22"/>
          <w:szCs w:val="22"/>
        </w:rPr>
        <w:t xml:space="preserve"> </w:t>
      </w:r>
      <w:r w:rsidRPr="005F0A76">
        <w:rPr>
          <w:rFonts w:ascii="Times New Roman" w:hAnsi="Times New Roman" w:cs="Times New Roman"/>
          <w:snapToGrid w:val="0"/>
          <w:sz w:val="22"/>
          <w:szCs w:val="22"/>
        </w:rPr>
        <w:t>(na základě oceněných výkazů výměr pro celé dílo).</w:t>
      </w:r>
    </w:p>
    <w:p w:rsidR="008570D6" w:rsidRPr="005F0A76" w:rsidRDefault="008570D6" w:rsidP="007C235E">
      <w:pPr>
        <w:pStyle w:val="Styl2"/>
        <w:spacing w:after="120"/>
        <w:rPr>
          <w:snapToGrid w:val="0"/>
          <w:szCs w:val="22"/>
        </w:rPr>
      </w:pPr>
    </w:p>
    <w:p w:rsidR="007C235E" w:rsidRDefault="007C235E" w:rsidP="007C235E">
      <w:pPr>
        <w:pStyle w:val="Styl2"/>
        <w:spacing w:after="120"/>
        <w:rPr>
          <w:snapToGrid w:val="0"/>
        </w:rPr>
      </w:pPr>
      <w:proofErr w:type="gramStart"/>
      <w:r>
        <w:rPr>
          <w:snapToGrid w:val="0"/>
        </w:rPr>
        <w:t>7.3. PODÁNÍ</w:t>
      </w:r>
      <w:proofErr w:type="gramEnd"/>
      <w:r>
        <w:rPr>
          <w:snapToGrid w:val="0"/>
        </w:rPr>
        <w:t xml:space="preserve"> NABÍDEK</w:t>
      </w:r>
    </w:p>
    <w:p w:rsidR="007C235E" w:rsidRPr="005F0A76" w:rsidRDefault="007C235E" w:rsidP="007C235E">
      <w:pPr>
        <w:pStyle w:val="Zkladntext2"/>
        <w:tabs>
          <w:tab w:val="left" w:pos="1452"/>
        </w:tabs>
        <w:spacing w:line="240" w:lineRule="auto"/>
        <w:jc w:val="both"/>
        <w:rPr>
          <w:rFonts w:ascii="Times New Roman" w:hAnsi="Times New Roman" w:cs="Times New Roman"/>
          <w:sz w:val="22"/>
          <w:szCs w:val="22"/>
        </w:rPr>
      </w:pPr>
      <w:r w:rsidRPr="005F0A76">
        <w:rPr>
          <w:rFonts w:ascii="Times New Roman" w:hAnsi="Times New Roman" w:cs="Times New Roman"/>
          <w:b/>
          <w:sz w:val="22"/>
          <w:szCs w:val="22"/>
        </w:rPr>
        <w:t xml:space="preserve">7.3.1. </w:t>
      </w:r>
      <w:r w:rsidRPr="005F0A76">
        <w:rPr>
          <w:rFonts w:ascii="Times New Roman" w:hAnsi="Times New Roman" w:cs="Times New Roman"/>
          <w:sz w:val="22"/>
          <w:szCs w:val="22"/>
        </w:rPr>
        <w:t xml:space="preserve">Dodavatel může podat pouze jednu nabídku. </w:t>
      </w:r>
    </w:p>
    <w:p w:rsidR="00EF04B9" w:rsidRPr="005F0A76" w:rsidRDefault="007C235E" w:rsidP="007F1742">
      <w:pPr>
        <w:pStyle w:val="ZkladntextIMP1"/>
        <w:spacing w:line="259" w:lineRule="auto"/>
        <w:jc w:val="both"/>
        <w:rPr>
          <w:rFonts w:ascii="Times New Roman" w:hAnsi="Times New Roman"/>
          <w:sz w:val="22"/>
          <w:szCs w:val="22"/>
        </w:rPr>
      </w:pPr>
      <w:r w:rsidRPr="005F0A76">
        <w:rPr>
          <w:rFonts w:ascii="Times New Roman" w:hAnsi="Times New Roman"/>
          <w:b/>
          <w:snapToGrid w:val="0"/>
          <w:sz w:val="22"/>
          <w:szCs w:val="22"/>
        </w:rPr>
        <w:t>7.3.</w:t>
      </w:r>
      <w:r w:rsidR="006975A5" w:rsidRPr="005F0A76">
        <w:rPr>
          <w:rFonts w:ascii="Times New Roman" w:hAnsi="Times New Roman"/>
          <w:b/>
          <w:snapToGrid w:val="0"/>
          <w:sz w:val="22"/>
          <w:szCs w:val="22"/>
        </w:rPr>
        <w:t>2</w:t>
      </w:r>
      <w:r w:rsidRPr="005F0A76">
        <w:rPr>
          <w:rFonts w:ascii="Times New Roman" w:hAnsi="Times New Roman"/>
          <w:b/>
          <w:snapToGrid w:val="0"/>
          <w:sz w:val="22"/>
          <w:szCs w:val="22"/>
        </w:rPr>
        <w:t xml:space="preserve">. Lhůta pro podání nabídky je </w:t>
      </w:r>
      <w:r w:rsidR="007F1742" w:rsidRPr="007F1742">
        <w:rPr>
          <w:rFonts w:ascii="Times New Roman" w:hAnsi="Times New Roman"/>
          <w:b/>
          <w:sz w:val="22"/>
          <w:szCs w:val="22"/>
        </w:rPr>
        <w:t xml:space="preserve">21.05. 2012 do 12:00 </w:t>
      </w:r>
      <w:proofErr w:type="gramStart"/>
      <w:r w:rsidR="007F1742" w:rsidRPr="007F1742">
        <w:rPr>
          <w:rFonts w:ascii="Times New Roman" w:hAnsi="Times New Roman"/>
          <w:b/>
          <w:sz w:val="22"/>
          <w:szCs w:val="22"/>
        </w:rPr>
        <w:t>hodin.</w:t>
      </w:r>
      <w:r w:rsidRPr="005F0A76">
        <w:rPr>
          <w:rFonts w:ascii="Times New Roman" w:hAnsi="Times New Roman"/>
          <w:snapToGrid w:val="0"/>
          <w:sz w:val="22"/>
          <w:szCs w:val="22"/>
        </w:rPr>
        <w:t>.</w:t>
      </w:r>
      <w:proofErr w:type="gramEnd"/>
      <w:r w:rsidRPr="005F0A76">
        <w:rPr>
          <w:rFonts w:ascii="Times New Roman" w:hAnsi="Times New Roman"/>
          <w:sz w:val="22"/>
          <w:szCs w:val="22"/>
        </w:rPr>
        <w:t xml:space="preserve"> Adresa pro doručení nabídek je uvedena v </w:t>
      </w:r>
      <w:proofErr w:type="gramStart"/>
      <w:r w:rsidRPr="005F0A76">
        <w:rPr>
          <w:rFonts w:ascii="Times New Roman" w:hAnsi="Times New Roman"/>
          <w:sz w:val="22"/>
          <w:szCs w:val="22"/>
        </w:rPr>
        <w:t>čl.2.1</w:t>
      </w:r>
      <w:proofErr w:type="gramEnd"/>
      <w:r w:rsidRPr="005F0A76">
        <w:rPr>
          <w:rFonts w:ascii="Times New Roman" w:hAnsi="Times New Roman"/>
          <w:sz w:val="22"/>
          <w:szCs w:val="22"/>
        </w:rPr>
        <w:t xml:space="preserve">. Místem doručení nabídky je </w:t>
      </w:r>
      <w:r w:rsidR="0095075F" w:rsidRPr="005F0A76">
        <w:rPr>
          <w:rFonts w:ascii="Times New Roman" w:hAnsi="Times New Roman"/>
          <w:sz w:val="22"/>
          <w:szCs w:val="22"/>
        </w:rPr>
        <w:t>podatelna Městského úřadu v místě sídla zadavatele.</w:t>
      </w:r>
    </w:p>
    <w:p w:rsidR="00EF04B9" w:rsidRPr="005F0A76" w:rsidRDefault="00EF04B9" w:rsidP="007C235E">
      <w:pPr>
        <w:jc w:val="both"/>
        <w:rPr>
          <w:rFonts w:ascii="Times New Roman" w:hAnsi="Times New Roman" w:cs="Times New Roman"/>
          <w:b/>
          <w:color w:val="FF0000"/>
          <w:sz w:val="22"/>
          <w:szCs w:val="22"/>
        </w:rPr>
      </w:pPr>
    </w:p>
    <w:p w:rsidR="007C235E" w:rsidRPr="005F0A76" w:rsidRDefault="007C235E" w:rsidP="007C235E">
      <w:pPr>
        <w:rPr>
          <w:rFonts w:ascii="Times New Roman" w:hAnsi="Times New Roman" w:cs="Times New Roman"/>
          <w:sz w:val="22"/>
          <w:szCs w:val="22"/>
        </w:rPr>
      </w:pPr>
      <w:r w:rsidRPr="005F0A76">
        <w:rPr>
          <w:rFonts w:ascii="Times New Roman" w:hAnsi="Times New Roman" w:cs="Times New Roman"/>
          <w:sz w:val="22"/>
          <w:szCs w:val="22"/>
        </w:rPr>
        <w:t xml:space="preserve">Doručením nabídky se rozumí okamžik převzetí nabídky pracovníkem </w:t>
      </w:r>
      <w:r w:rsidR="0095075F" w:rsidRPr="005F0A76">
        <w:rPr>
          <w:rFonts w:ascii="Times New Roman" w:hAnsi="Times New Roman" w:cs="Times New Roman"/>
          <w:sz w:val="22"/>
          <w:szCs w:val="22"/>
        </w:rPr>
        <w:t>podatelny.</w:t>
      </w:r>
    </w:p>
    <w:p w:rsidR="007C235E" w:rsidRPr="005F0A76" w:rsidRDefault="007C235E" w:rsidP="007C235E">
      <w:pPr>
        <w:jc w:val="both"/>
        <w:rPr>
          <w:rFonts w:ascii="Times New Roman" w:hAnsi="Times New Roman" w:cs="Times New Roman"/>
          <w:sz w:val="22"/>
          <w:szCs w:val="22"/>
        </w:rPr>
      </w:pPr>
      <w:r w:rsidRPr="005F0A76">
        <w:rPr>
          <w:rFonts w:ascii="Times New Roman" w:hAnsi="Times New Roman" w:cs="Times New Roman"/>
          <w:sz w:val="22"/>
          <w:szCs w:val="22"/>
        </w:rPr>
        <w:t>Osobní doručení nabídek je možné v</w:t>
      </w:r>
      <w:r w:rsidR="00453AC6" w:rsidRPr="005F0A76">
        <w:rPr>
          <w:rFonts w:ascii="Times New Roman" w:hAnsi="Times New Roman" w:cs="Times New Roman"/>
          <w:sz w:val="22"/>
          <w:szCs w:val="22"/>
        </w:rPr>
        <w:t> pracovní dny</w:t>
      </w:r>
      <w:r w:rsidRPr="005F0A76">
        <w:rPr>
          <w:rFonts w:ascii="Times New Roman" w:hAnsi="Times New Roman" w:cs="Times New Roman"/>
          <w:sz w:val="22"/>
          <w:szCs w:val="22"/>
        </w:rPr>
        <w:t xml:space="preserve"> </w:t>
      </w:r>
      <w:r w:rsidR="00453AC6" w:rsidRPr="005F0A76">
        <w:rPr>
          <w:rFonts w:ascii="Times New Roman" w:hAnsi="Times New Roman" w:cs="Times New Roman"/>
          <w:sz w:val="22"/>
          <w:szCs w:val="22"/>
        </w:rPr>
        <w:t>v době:</w:t>
      </w:r>
    </w:p>
    <w:p w:rsidR="00453AC6" w:rsidRPr="00453AC6" w:rsidRDefault="00453AC6" w:rsidP="007C235E">
      <w:pPr>
        <w:jc w:val="both"/>
        <w:rPr>
          <w:rFonts w:ascii="Times New Roman" w:hAnsi="Times New Roman" w:cs="Times New Roman"/>
          <w:sz w:val="20"/>
          <w:szCs w:val="20"/>
        </w:rPr>
      </w:pPr>
      <w:r w:rsidRPr="00453AC6">
        <w:rPr>
          <w:rFonts w:ascii="Times New Roman" w:hAnsi="Times New Roman" w:cs="Times New Roman"/>
          <w:sz w:val="20"/>
          <w:szCs w:val="20"/>
        </w:rPr>
        <w:t xml:space="preserve">pondělí </w:t>
      </w:r>
      <w:r w:rsidRPr="00453AC6">
        <w:rPr>
          <w:rFonts w:ascii="Times New Roman" w:hAnsi="Times New Roman" w:cs="Times New Roman"/>
          <w:sz w:val="20"/>
          <w:szCs w:val="20"/>
        </w:rPr>
        <w:tab/>
      </w:r>
      <w:r>
        <w:rPr>
          <w:rFonts w:ascii="Times New Roman" w:hAnsi="Times New Roman" w:cs="Times New Roman"/>
          <w:sz w:val="20"/>
          <w:szCs w:val="20"/>
        </w:rPr>
        <w:tab/>
      </w:r>
      <w:r w:rsidRPr="00453AC6">
        <w:rPr>
          <w:rFonts w:ascii="Times New Roman" w:hAnsi="Times New Roman" w:cs="Times New Roman"/>
          <w:sz w:val="20"/>
          <w:szCs w:val="20"/>
        </w:rPr>
        <w:t>8,00-11,30</w:t>
      </w:r>
      <w:r w:rsidRPr="00453AC6">
        <w:rPr>
          <w:rFonts w:ascii="Times New Roman" w:hAnsi="Times New Roman" w:cs="Times New Roman"/>
          <w:sz w:val="20"/>
          <w:szCs w:val="20"/>
        </w:rPr>
        <w:tab/>
        <w:t>12,30-16,30</w:t>
      </w:r>
    </w:p>
    <w:p w:rsidR="00453AC6" w:rsidRPr="00453AC6" w:rsidRDefault="00453AC6" w:rsidP="00453AC6">
      <w:pPr>
        <w:jc w:val="both"/>
        <w:rPr>
          <w:rFonts w:ascii="Times New Roman" w:hAnsi="Times New Roman" w:cs="Times New Roman"/>
          <w:sz w:val="20"/>
          <w:szCs w:val="20"/>
        </w:rPr>
      </w:pPr>
      <w:r w:rsidRPr="00453AC6">
        <w:rPr>
          <w:rFonts w:ascii="Times New Roman" w:hAnsi="Times New Roman" w:cs="Times New Roman"/>
          <w:sz w:val="20"/>
          <w:szCs w:val="20"/>
        </w:rPr>
        <w:t>úterý</w:t>
      </w:r>
      <w:r w:rsidRPr="00453AC6">
        <w:rPr>
          <w:rFonts w:ascii="Times New Roman" w:hAnsi="Times New Roman" w:cs="Times New Roman"/>
          <w:sz w:val="20"/>
          <w:szCs w:val="20"/>
        </w:rPr>
        <w:tab/>
      </w:r>
      <w:r w:rsidRPr="00453AC6">
        <w:rPr>
          <w:rFonts w:ascii="Times New Roman" w:hAnsi="Times New Roman" w:cs="Times New Roman"/>
          <w:sz w:val="20"/>
          <w:szCs w:val="20"/>
        </w:rPr>
        <w:tab/>
        <w:t>8,00-11,30</w:t>
      </w:r>
      <w:r w:rsidRPr="00453AC6">
        <w:rPr>
          <w:rFonts w:ascii="Times New Roman" w:hAnsi="Times New Roman" w:cs="Times New Roman"/>
          <w:sz w:val="20"/>
          <w:szCs w:val="20"/>
        </w:rPr>
        <w:tab/>
        <w:t>12,30-14,30</w:t>
      </w:r>
    </w:p>
    <w:p w:rsidR="00453AC6" w:rsidRPr="00453AC6" w:rsidRDefault="00453AC6" w:rsidP="00453AC6">
      <w:pPr>
        <w:jc w:val="both"/>
        <w:rPr>
          <w:rFonts w:ascii="Times New Roman" w:hAnsi="Times New Roman" w:cs="Times New Roman"/>
          <w:sz w:val="20"/>
          <w:szCs w:val="20"/>
        </w:rPr>
      </w:pPr>
      <w:r w:rsidRPr="00453AC6">
        <w:rPr>
          <w:rFonts w:ascii="Times New Roman" w:hAnsi="Times New Roman" w:cs="Times New Roman"/>
          <w:sz w:val="20"/>
          <w:szCs w:val="20"/>
        </w:rPr>
        <w:t>středa</w:t>
      </w:r>
      <w:r w:rsidRPr="00453AC6">
        <w:rPr>
          <w:rFonts w:ascii="Times New Roman" w:hAnsi="Times New Roman" w:cs="Times New Roman"/>
          <w:sz w:val="20"/>
          <w:szCs w:val="20"/>
        </w:rPr>
        <w:tab/>
      </w:r>
      <w:r w:rsidRPr="00453AC6">
        <w:rPr>
          <w:rFonts w:ascii="Times New Roman" w:hAnsi="Times New Roman" w:cs="Times New Roman"/>
          <w:sz w:val="20"/>
          <w:szCs w:val="20"/>
        </w:rPr>
        <w:tab/>
        <w:t>8,00-11,30</w:t>
      </w:r>
      <w:r w:rsidRPr="00453AC6">
        <w:rPr>
          <w:rFonts w:ascii="Times New Roman" w:hAnsi="Times New Roman" w:cs="Times New Roman"/>
          <w:sz w:val="20"/>
          <w:szCs w:val="20"/>
        </w:rPr>
        <w:tab/>
        <w:t>12,30-16,30</w:t>
      </w:r>
    </w:p>
    <w:p w:rsidR="00453AC6" w:rsidRPr="00453AC6" w:rsidRDefault="00453AC6" w:rsidP="00453AC6">
      <w:pPr>
        <w:jc w:val="both"/>
        <w:rPr>
          <w:rFonts w:ascii="Times New Roman" w:hAnsi="Times New Roman" w:cs="Times New Roman"/>
          <w:sz w:val="20"/>
          <w:szCs w:val="20"/>
        </w:rPr>
      </w:pPr>
      <w:r w:rsidRPr="00453AC6">
        <w:rPr>
          <w:rFonts w:ascii="Times New Roman" w:hAnsi="Times New Roman" w:cs="Times New Roman"/>
          <w:sz w:val="20"/>
          <w:szCs w:val="20"/>
        </w:rPr>
        <w:t>čtvrtek</w:t>
      </w:r>
      <w:r w:rsidRPr="00453AC6">
        <w:rPr>
          <w:rFonts w:ascii="Times New Roman" w:hAnsi="Times New Roman" w:cs="Times New Roman"/>
          <w:sz w:val="20"/>
          <w:szCs w:val="20"/>
        </w:rPr>
        <w:tab/>
      </w:r>
      <w:r w:rsidRPr="00453AC6">
        <w:rPr>
          <w:rFonts w:ascii="Times New Roman" w:hAnsi="Times New Roman" w:cs="Times New Roman"/>
          <w:sz w:val="20"/>
          <w:szCs w:val="20"/>
        </w:rPr>
        <w:tab/>
        <w:t>8,00-11,30</w:t>
      </w:r>
      <w:r w:rsidRPr="00453AC6">
        <w:rPr>
          <w:rFonts w:ascii="Times New Roman" w:hAnsi="Times New Roman" w:cs="Times New Roman"/>
          <w:sz w:val="20"/>
          <w:szCs w:val="20"/>
        </w:rPr>
        <w:tab/>
        <w:t>12,30-14,30</w:t>
      </w:r>
    </w:p>
    <w:p w:rsidR="00453AC6" w:rsidRDefault="00453AC6" w:rsidP="00453AC6">
      <w:pPr>
        <w:jc w:val="both"/>
        <w:rPr>
          <w:rFonts w:ascii="Times New Roman" w:hAnsi="Times New Roman" w:cs="Times New Roman"/>
          <w:sz w:val="24"/>
        </w:rPr>
      </w:pPr>
      <w:r w:rsidRPr="00453AC6">
        <w:rPr>
          <w:rFonts w:ascii="Times New Roman" w:hAnsi="Times New Roman" w:cs="Times New Roman"/>
          <w:sz w:val="20"/>
          <w:szCs w:val="20"/>
        </w:rPr>
        <w:t>pátek</w:t>
      </w:r>
      <w:r w:rsidRPr="00453AC6">
        <w:rPr>
          <w:rFonts w:ascii="Times New Roman" w:hAnsi="Times New Roman" w:cs="Times New Roman"/>
          <w:sz w:val="20"/>
          <w:szCs w:val="20"/>
        </w:rPr>
        <w:tab/>
      </w:r>
      <w:r w:rsidRPr="00453AC6">
        <w:rPr>
          <w:rFonts w:ascii="Times New Roman" w:hAnsi="Times New Roman" w:cs="Times New Roman"/>
          <w:sz w:val="20"/>
          <w:szCs w:val="20"/>
        </w:rPr>
        <w:tab/>
        <w:t>8,00-11,30</w:t>
      </w:r>
      <w:r>
        <w:rPr>
          <w:rFonts w:ascii="Times New Roman" w:hAnsi="Times New Roman" w:cs="Times New Roman"/>
          <w:sz w:val="24"/>
        </w:rPr>
        <w:tab/>
      </w:r>
    </w:p>
    <w:p w:rsidR="00453AC6" w:rsidRDefault="00453AC6" w:rsidP="007C235E">
      <w:pPr>
        <w:jc w:val="both"/>
        <w:rPr>
          <w:rFonts w:ascii="Times New Roman" w:hAnsi="Times New Roman" w:cs="Times New Roman"/>
          <w:sz w:val="24"/>
        </w:rPr>
      </w:pPr>
    </w:p>
    <w:p w:rsidR="007C235E" w:rsidRDefault="007C235E" w:rsidP="007C235E">
      <w:pPr>
        <w:pStyle w:val="Styl2"/>
        <w:spacing w:after="120"/>
        <w:rPr>
          <w:snapToGrid w:val="0"/>
        </w:rPr>
      </w:pPr>
      <w:r>
        <w:rPr>
          <w:b w:val="0"/>
          <w:sz w:val="24"/>
          <w:szCs w:val="24"/>
        </w:rPr>
        <w:t xml:space="preserve"> </w:t>
      </w:r>
      <w:proofErr w:type="gramStart"/>
      <w:r>
        <w:rPr>
          <w:snapToGrid w:val="0"/>
        </w:rPr>
        <w:t>7.4. OTEVÍRÁNÍ</w:t>
      </w:r>
      <w:proofErr w:type="gramEnd"/>
      <w:r>
        <w:rPr>
          <w:snapToGrid w:val="0"/>
        </w:rPr>
        <w:t xml:space="preserve"> OBÁLEK</w:t>
      </w:r>
    </w:p>
    <w:p w:rsidR="007C235E" w:rsidRPr="005F0A76" w:rsidRDefault="007C235E" w:rsidP="007C235E">
      <w:pPr>
        <w:spacing w:before="120" w:after="120"/>
        <w:jc w:val="both"/>
        <w:rPr>
          <w:rFonts w:ascii="Times New Roman" w:hAnsi="Times New Roman" w:cs="Times New Roman"/>
          <w:snapToGrid w:val="0"/>
          <w:sz w:val="22"/>
          <w:szCs w:val="22"/>
        </w:rPr>
      </w:pPr>
      <w:r w:rsidRPr="005F0A76">
        <w:rPr>
          <w:rFonts w:ascii="Times New Roman" w:hAnsi="Times New Roman" w:cs="Times New Roman"/>
          <w:b/>
          <w:snapToGrid w:val="0"/>
          <w:sz w:val="22"/>
          <w:szCs w:val="22"/>
        </w:rPr>
        <w:t>7.4.1.</w:t>
      </w:r>
      <w:r w:rsidRPr="005F0A76">
        <w:rPr>
          <w:rFonts w:ascii="Times New Roman" w:hAnsi="Times New Roman" w:cs="Times New Roman"/>
          <w:snapToGrid w:val="0"/>
          <w:sz w:val="22"/>
          <w:szCs w:val="22"/>
        </w:rPr>
        <w:t xml:space="preserve"> Zadavatel stanovil, že funkci komise pro otevírání obálek plní hodnotící komise (komise).</w:t>
      </w:r>
    </w:p>
    <w:p w:rsidR="00453AC6" w:rsidRPr="005F0A76" w:rsidRDefault="007C235E" w:rsidP="00521227">
      <w:pPr>
        <w:jc w:val="both"/>
        <w:rPr>
          <w:rFonts w:ascii="Times New Roman" w:hAnsi="Times New Roman" w:cs="Times New Roman"/>
          <w:snapToGrid w:val="0"/>
          <w:sz w:val="22"/>
          <w:szCs w:val="22"/>
        </w:rPr>
      </w:pPr>
      <w:r w:rsidRPr="005F0A76">
        <w:rPr>
          <w:rFonts w:ascii="Times New Roman" w:hAnsi="Times New Roman" w:cs="Times New Roman"/>
          <w:b/>
          <w:snapToGrid w:val="0"/>
          <w:sz w:val="22"/>
          <w:szCs w:val="22"/>
        </w:rPr>
        <w:t>7.4.2.</w:t>
      </w:r>
      <w:r w:rsidRPr="005F0A76">
        <w:rPr>
          <w:rFonts w:ascii="Times New Roman" w:hAnsi="Times New Roman" w:cs="Times New Roman"/>
          <w:snapToGrid w:val="0"/>
          <w:sz w:val="22"/>
          <w:szCs w:val="22"/>
        </w:rPr>
        <w:t xml:space="preserve"> Otevírání obálek s nabídkami uchazečů se uskuteční dne</w:t>
      </w:r>
      <w:r w:rsidR="00AA4CB0" w:rsidRPr="005F0A76">
        <w:rPr>
          <w:rFonts w:ascii="Times New Roman" w:hAnsi="Times New Roman" w:cs="Times New Roman"/>
          <w:snapToGrid w:val="0"/>
          <w:sz w:val="22"/>
          <w:szCs w:val="22"/>
        </w:rPr>
        <w:t xml:space="preserve"> </w:t>
      </w:r>
      <w:proofErr w:type="gramStart"/>
      <w:r w:rsidR="007F1742" w:rsidRPr="007F1742">
        <w:rPr>
          <w:rFonts w:ascii="Times New Roman" w:hAnsi="Times New Roman" w:cs="Times New Roman"/>
          <w:b/>
          <w:sz w:val="22"/>
          <w:szCs w:val="22"/>
        </w:rPr>
        <w:t>22.05. 2012</w:t>
      </w:r>
      <w:proofErr w:type="gramEnd"/>
      <w:r w:rsidR="007F1742" w:rsidRPr="007F1742">
        <w:rPr>
          <w:rFonts w:ascii="Times New Roman" w:hAnsi="Times New Roman" w:cs="Times New Roman"/>
          <w:b/>
          <w:sz w:val="22"/>
          <w:szCs w:val="22"/>
        </w:rPr>
        <w:t xml:space="preserve"> ve 7:30 hodin</w:t>
      </w:r>
      <w:r w:rsidR="007F1742" w:rsidRPr="005F0A76">
        <w:rPr>
          <w:rFonts w:ascii="Times New Roman" w:hAnsi="Times New Roman" w:cs="Times New Roman"/>
          <w:snapToGrid w:val="0"/>
          <w:sz w:val="22"/>
          <w:szCs w:val="22"/>
        </w:rPr>
        <w:t xml:space="preserve"> </w:t>
      </w:r>
      <w:r w:rsidR="00EA296E" w:rsidRPr="005F0A76">
        <w:rPr>
          <w:rFonts w:ascii="Times New Roman" w:hAnsi="Times New Roman" w:cs="Times New Roman"/>
          <w:snapToGrid w:val="0"/>
          <w:sz w:val="22"/>
          <w:szCs w:val="22"/>
        </w:rPr>
        <w:t>na adrese</w:t>
      </w:r>
      <w:r w:rsidR="00453AC6" w:rsidRPr="005F0A76">
        <w:rPr>
          <w:rFonts w:ascii="Times New Roman" w:hAnsi="Times New Roman" w:cs="Times New Roman"/>
          <w:snapToGrid w:val="0"/>
          <w:sz w:val="22"/>
          <w:szCs w:val="22"/>
        </w:rPr>
        <w:t>:</w:t>
      </w:r>
    </w:p>
    <w:p w:rsidR="00453AC6" w:rsidRPr="005F0A76" w:rsidRDefault="00453AC6" w:rsidP="00521227">
      <w:pPr>
        <w:jc w:val="both"/>
        <w:rPr>
          <w:rFonts w:ascii="Times New Roman" w:hAnsi="Times New Roman" w:cs="Times New Roman"/>
          <w:snapToGrid w:val="0"/>
          <w:sz w:val="22"/>
          <w:szCs w:val="22"/>
        </w:rPr>
      </w:pPr>
      <w:r w:rsidRPr="005F0A76">
        <w:rPr>
          <w:rFonts w:ascii="Times New Roman" w:hAnsi="Times New Roman" w:cs="Times New Roman"/>
          <w:snapToGrid w:val="0"/>
          <w:sz w:val="22"/>
          <w:szCs w:val="22"/>
        </w:rPr>
        <w:t xml:space="preserve">Městský úřad Dvůr Králové nad Labem, náměstí T. G. Masaryka </w:t>
      </w:r>
      <w:proofErr w:type="gramStart"/>
      <w:r w:rsidRPr="005F0A76">
        <w:rPr>
          <w:rFonts w:ascii="Times New Roman" w:hAnsi="Times New Roman" w:cs="Times New Roman"/>
          <w:snapToGrid w:val="0"/>
          <w:sz w:val="22"/>
          <w:szCs w:val="22"/>
        </w:rPr>
        <w:t>35,  544 17</w:t>
      </w:r>
      <w:proofErr w:type="gramEnd"/>
      <w:r w:rsidRPr="005F0A76">
        <w:rPr>
          <w:rFonts w:ascii="Times New Roman" w:hAnsi="Times New Roman" w:cs="Times New Roman"/>
          <w:snapToGrid w:val="0"/>
          <w:sz w:val="22"/>
          <w:szCs w:val="22"/>
        </w:rPr>
        <w:t xml:space="preserve"> Dvůr Králové nad Labem v zasedací místnosti.</w:t>
      </w:r>
    </w:p>
    <w:p w:rsidR="007C235E" w:rsidRPr="005F0A76" w:rsidRDefault="007C235E" w:rsidP="00521227">
      <w:pPr>
        <w:jc w:val="both"/>
        <w:rPr>
          <w:rFonts w:ascii="Times New Roman" w:hAnsi="Times New Roman" w:cs="Times New Roman"/>
          <w:snapToGrid w:val="0"/>
          <w:sz w:val="22"/>
          <w:szCs w:val="22"/>
        </w:rPr>
      </w:pPr>
      <w:r w:rsidRPr="005F0A76">
        <w:rPr>
          <w:rFonts w:ascii="Times New Roman" w:hAnsi="Times New Roman" w:cs="Times New Roman"/>
          <w:snapToGrid w:val="0"/>
          <w:sz w:val="22"/>
          <w:szCs w:val="22"/>
        </w:rPr>
        <w:t>Otevírání obálek s</w:t>
      </w:r>
      <w:r w:rsidR="00EA296E" w:rsidRPr="005F0A76">
        <w:rPr>
          <w:rFonts w:ascii="Times New Roman" w:hAnsi="Times New Roman" w:cs="Times New Roman"/>
          <w:snapToGrid w:val="0"/>
          <w:sz w:val="22"/>
          <w:szCs w:val="22"/>
        </w:rPr>
        <w:t xml:space="preserve">e kromě hodnotící komise </w:t>
      </w:r>
      <w:r w:rsidR="008570D6" w:rsidRPr="005F0A76">
        <w:rPr>
          <w:rFonts w:ascii="Times New Roman" w:hAnsi="Times New Roman" w:cs="Times New Roman"/>
          <w:snapToGrid w:val="0"/>
          <w:sz w:val="22"/>
          <w:szCs w:val="22"/>
        </w:rPr>
        <w:t xml:space="preserve">bude bez </w:t>
      </w:r>
      <w:r w:rsidRPr="005F0A76">
        <w:rPr>
          <w:rFonts w:ascii="Times New Roman" w:hAnsi="Times New Roman" w:cs="Times New Roman"/>
          <w:snapToGrid w:val="0"/>
          <w:sz w:val="22"/>
          <w:szCs w:val="22"/>
        </w:rPr>
        <w:t>účasti zástupc</w:t>
      </w:r>
      <w:r w:rsidR="008570D6" w:rsidRPr="005F0A76">
        <w:rPr>
          <w:rFonts w:ascii="Times New Roman" w:hAnsi="Times New Roman" w:cs="Times New Roman"/>
          <w:snapToGrid w:val="0"/>
          <w:sz w:val="22"/>
          <w:szCs w:val="22"/>
        </w:rPr>
        <w:t>ů</w:t>
      </w:r>
      <w:r w:rsidRPr="005F0A76">
        <w:rPr>
          <w:rFonts w:ascii="Times New Roman" w:hAnsi="Times New Roman" w:cs="Times New Roman"/>
          <w:snapToGrid w:val="0"/>
          <w:sz w:val="22"/>
          <w:szCs w:val="22"/>
        </w:rPr>
        <w:t xml:space="preserve"> </w:t>
      </w:r>
      <w:r w:rsidR="008570D6" w:rsidRPr="005F0A76">
        <w:rPr>
          <w:rFonts w:ascii="Times New Roman" w:hAnsi="Times New Roman" w:cs="Times New Roman"/>
          <w:snapToGrid w:val="0"/>
          <w:sz w:val="22"/>
          <w:szCs w:val="22"/>
        </w:rPr>
        <w:t>uchazeče o veřejnou zakázku.</w:t>
      </w:r>
    </w:p>
    <w:p w:rsidR="006975A5" w:rsidRDefault="006975A5" w:rsidP="00521227">
      <w:pPr>
        <w:jc w:val="both"/>
        <w:rPr>
          <w:rFonts w:ascii="Times New Roman" w:hAnsi="Times New Roman" w:cs="Times New Roman"/>
          <w:snapToGrid w:val="0"/>
          <w:sz w:val="24"/>
        </w:rPr>
      </w:pPr>
    </w:p>
    <w:p w:rsidR="006975A5" w:rsidRPr="005F0A76" w:rsidRDefault="006975A5" w:rsidP="006975A5">
      <w:pPr>
        <w:pStyle w:val="Styl2"/>
        <w:spacing w:after="120"/>
        <w:rPr>
          <w:snapToGrid w:val="0"/>
          <w:szCs w:val="22"/>
        </w:rPr>
      </w:pPr>
      <w:r w:rsidRPr="005F0A76">
        <w:rPr>
          <w:snapToGrid w:val="0"/>
          <w:szCs w:val="22"/>
        </w:rPr>
        <w:t>7.5. E-aukce</w:t>
      </w:r>
    </w:p>
    <w:p w:rsidR="006975A5" w:rsidRPr="005F0A76" w:rsidRDefault="006975A5" w:rsidP="006975A5">
      <w:pPr>
        <w:jc w:val="both"/>
        <w:rPr>
          <w:rFonts w:ascii="Times New Roman" w:hAnsi="Times New Roman" w:cs="Times New Roman"/>
          <w:bCs/>
          <w:sz w:val="22"/>
          <w:szCs w:val="22"/>
        </w:rPr>
      </w:pPr>
      <w:r w:rsidRPr="005F0A76">
        <w:rPr>
          <w:rFonts w:ascii="Times New Roman" w:hAnsi="Times New Roman" w:cs="Times New Roman"/>
          <w:bCs/>
          <w:sz w:val="22"/>
          <w:szCs w:val="22"/>
        </w:rPr>
        <w:t xml:space="preserve">Vlastní výběrové řízení bude probíhat prostřednictvím e-aukčního softwarového systému E-ZAK (elektronický nástroj pro veřejné zakázky), </w:t>
      </w:r>
      <w:r w:rsidRPr="00691188">
        <w:rPr>
          <w:rFonts w:ascii="Times New Roman" w:hAnsi="Times New Roman" w:cs="Times New Roman"/>
          <w:b/>
          <w:bCs/>
          <w:sz w:val="22"/>
          <w:szCs w:val="22"/>
        </w:rPr>
        <w:t xml:space="preserve">dne </w:t>
      </w:r>
      <w:r w:rsidR="00691188" w:rsidRPr="00691188">
        <w:rPr>
          <w:rFonts w:ascii="Times New Roman" w:hAnsi="Times New Roman" w:cs="Times New Roman"/>
          <w:b/>
          <w:bCs/>
          <w:sz w:val="22"/>
          <w:szCs w:val="22"/>
        </w:rPr>
        <w:t>25. 05. 2012 v 10 hodin.</w:t>
      </w:r>
      <w:r w:rsidRPr="005F0A76">
        <w:rPr>
          <w:rFonts w:ascii="Times New Roman" w:hAnsi="Times New Roman" w:cs="Times New Roman"/>
          <w:bCs/>
          <w:sz w:val="22"/>
          <w:szCs w:val="22"/>
        </w:rPr>
        <w:t xml:space="preserve"> Nabídková cena bude vstupní nabídkou do elektronické aukční síně.</w:t>
      </w:r>
    </w:p>
    <w:p w:rsidR="006975A5" w:rsidRDefault="006975A5" w:rsidP="006975A5">
      <w:pPr>
        <w:jc w:val="both"/>
        <w:rPr>
          <w:rFonts w:ascii="Times New Roman" w:hAnsi="Times New Roman" w:cs="Times New Roman"/>
          <w:b/>
          <w:bCs/>
          <w:color w:val="000000"/>
          <w:sz w:val="22"/>
          <w:szCs w:val="22"/>
        </w:rPr>
      </w:pPr>
    </w:p>
    <w:p w:rsidR="00691188" w:rsidRPr="008A0274" w:rsidRDefault="00691188" w:rsidP="00691188">
      <w:pPr>
        <w:jc w:val="both"/>
        <w:rPr>
          <w:rFonts w:ascii="Times New Roman" w:hAnsi="Times New Roman" w:cs="Times New Roman"/>
          <w:sz w:val="22"/>
          <w:szCs w:val="22"/>
        </w:rPr>
      </w:pPr>
      <w:r w:rsidRPr="008A0274">
        <w:rPr>
          <w:rFonts w:ascii="Times New Roman" w:hAnsi="Times New Roman" w:cs="Times New Roman"/>
          <w:sz w:val="22"/>
          <w:szCs w:val="22"/>
        </w:rPr>
        <w:t>Zájemcům je doporučeno, aby si s předstihem spočítali svoji minimální cenu.</w:t>
      </w:r>
    </w:p>
    <w:p w:rsidR="00691188" w:rsidRPr="008A0274" w:rsidRDefault="00691188" w:rsidP="00691188">
      <w:pPr>
        <w:jc w:val="both"/>
        <w:rPr>
          <w:rFonts w:ascii="Times New Roman" w:hAnsi="Times New Roman" w:cs="Times New Roman"/>
          <w:sz w:val="22"/>
          <w:szCs w:val="22"/>
        </w:rPr>
      </w:pPr>
      <w:r w:rsidRPr="008A0274">
        <w:rPr>
          <w:rFonts w:ascii="Times New Roman" w:hAnsi="Times New Roman" w:cs="Times New Roman"/>
          <w:sz w:val="22"/>
          <w:szCs w:val="22"/>
        </w:rPr>
        <w:t>K úspěšné registraci  na stránkách elektronického nástroje pro správu veřejných zakázek E-ZAK (</w:t>
      </w:r>
      <w:proofErr w:type="spellStart"/>
      <w:r w:rsidRPr="008A0274">
        <w:rPr>
          <w:rFonts w:ascii="Times New Roman" w:hAnsi="Times New Roman" w:cs="Times New Roman"/>
          <w:sz w:val="22"/>
          <w:szCs w:val="22"/>
        </w:rPr>
        <w:t>htts</w:t>
      </w:r>
      <w:proofErr w:type="spellEnd"/>
      <w:r w:rsidRPr="008A0274">
        <w:rPr>
          <w:rFonts w:ascii="Times New Roman" w:hAnsi="Times New Roman" w:cs="Times New Roman"/>
          <w:sz w:val="22"/>
          <w:szCs w:val="22"/>
        </w:rPr>
        <w:t>://zakazky.mudk.cz/) a k účasti v jednotlivých aukčních kolech  je nutné vlastnit platný elektronický podpis, který je třeba zajistit s předstihem, před započetím elektronické aukce.</w:t>
      </w:r>
    </w:p>
    <w:p w:rsidR="00691188" w:rsidRPr="008A0274" w:rsidRDefault="00691188" w:rsidP="00691188">
      <w:pPr>
        <w:jc w:val="both"/>
        <w:rPr>
          <w:rFonts w:ascii="Arial" w:hAnsi="Arial" w:cs="Arial"/>
          <w:sz w:val="22"/>
          <w:szCs w:val="22"/>
        </w:rPr>
      </w:pPr>
    </w:p>
    <w:p w:rsidR="00691188" w:rsidRPr="008A0274" w:rsidRDefault="00691188" w:rsidP="00691188">
      <w:pPr>
        <w:jc w:val="both"/>
        <w:rPr>
          <w:rFonts w:ascii="Times New Roman" w:hAnsi="Times New Roman" w:cs="Times New Roman"/>
          <w:sz w:val="22"/>
          <w:szCs w:val="22"/>
        </w:rPr>
      </w:pPr>
      <w:r w:rsidRPr="008A0274">
        <w:rPr>
          <w:rFonts w:ascii="Times New Roman" w:hAnsi="Times New Roman" w:cs="Times New Roman"/>
          <w:sz w:val="22"/>
          <w:szCs w:val="22"/>
        </w:rPr>
        <w:t>Uchazeč není oprávněn požadovat na zadavateli informace týkající se aukčních hodnot podaných ostatními uchazeči.</w:t>
      </w:r>
    </w:p>
    <w:p w:rsidR="00691188" w:rsidRPr="008A0274" w:rsidRDefault="00691188" w:rsidP="00691188">
      <w:pPr>
        <w:jc w:val="both"/>
        <w:rPr>
          <w:rFonts w:ascii="Arial" w:hAnsi="Arial" w:cs="Arial"/>
          <w:sz w:val="22"/>
          <w:szCs w:val="22"/>
        </w:rPr>
      </w:pPr>
    </w:p>
    <w:p w:rsidR="00691188" w:rsidRPr="008A0274" w:rsidRDefault="00691188" w:rsidP="00691188">
      <w:pPr>
        <w:jc w:val="both"/>
        <w:rPr>
          <w:rFonts w:ascii="Times New Roman" w:hAnsi="Times New Roman" w:cs="Times New Roman"/>
          <w:sz w:val="22"/>
          <w:szCs w:val="22"/>
        </w:rPr>
      </w:pPr>
      <w:r w:rsidRPr="008A0274">
        <w:rPr>
          <w:rFonts w:ascii="Times New Roman" w:hAnsi="Times New Roman" w:cs="Times New Roman"/>
          <w:sz w:val="22"/>
          <w:szCs w:val="22"/>
        </w:rPr>
        <w:t>Před zahájením elektronické aukce provede zadavatel předběžné posouzení a hodnocení nabídek a zašle informace uchazečům, kteří byli z výběrového řízení vyloučeni.</w:t>
      </w:r>
    </w:p>
    <w:p w:rsidR="00691188" w:rsidRPr="008A0274" w:rsidRDefault="00691188" w:rsidP="00691188">
      <w:pPr>
        <w:jc w:val="both"/>
        <w:rPr>
          <w:rFonts w:ascii="Times New Roman" w:hAnsi="Times New Roman" w:cs="Times New Roman"/>
          <w:sz w:val="22"/>
          <w:szCs w:val="22"/>
        </w:rPr>
      </w:pPr>
      <w:r w:rsidRPr="008A0274">
        <w:rPr>
          <w:rFonts w:ascii="Times New Roman" w:hAnsi="Times New Roman" w:cs="Times New Roman"/>
          <w:sz w:val="22"/>
          <w:szCs w:val="22"/>
        </w:rPr>
        <w:t>Po předběžném hodnocení zadají uchazeči, kteří nebyli vyloučeni,  své prvotní nabídkové ceny do elektronické aukce systému E-ZAK. Uchazeči tak budou moci prostřednictvím E-</w:t>
      </w:r>
      <w:proofErr w:type="spellStart"/>
      <w:r w:rsidRPr="008A0274">
        <w:rPr>
          <w:rFonts w:ascii="Times New Roman" w:hAnsi="Times New Roman" w:cs="Times New Roman"/>
          <w:sz w:val="22"/>
          <w:szCs w:val="22"/>
        </w:rPr>
        <w:t>ZAKu</w:t>
      </w:r>
      <w:proofErr w:type="spellEnd"/>
      <w:r w:rsidRPr="008A0274">
        <w:rPr>
          <w:rFonts w:ascii="Times New Roman" w:hAnsi="Times New Roman" w:cs="Times New Roman"/>
          <w:sz w:val="22"/>
          <w:szCs w:val="22"/>
        </w:rPr>
        <w:t xml:space="preserve"> upravovat </w:t>
      </w:r>
      <w:r w:rsidRPr="008A0274">
        <w:rPr>
          <w:rFonts w:ascii="Times New Roman" w:hAnsi="Times New Roman" w:cs="Times New Roman"/>
          <w:sz w:val="22"/>
          <w:szCs w:val="22"/>
        </w:rPr>
        <w:lastRenderedPageBreak/>
        <w:t>(snižovat) své nabídkové ceny. Veškeré nezbytné informace o postupu a průběhu elektronické aukce získají uchazeči na uvedených internetových stránkách systému E-ZAK.</w:t>
      </w:r>
    </w:p>
    <w:p w:rsidR="00691188" w:rsidRDefault="00691188" w:rsidP="006975A5">
      <w:pPr>
        <w:jc w:val="both"/>
        <w:rPr>
          <w:rFonts w:ascii="Times New Roman" w:hAnsi="Times New Roman" w:cs="Times New Roman"/>
          <w:b/>
          <w:bCs/>
          <w:color w:val="000000"/>
          <w:sz w:val="22"/>
          <w:szCs w:val="22"/>
        </w:rPr>
      </w:pPr>
    </w:p>
    <w:p w:rsidR="006975A5" w:rsidRPr="005F0A76" w:rsidRDefault="006975A5" w:rsidP="006975A5">
      <w:pPr>
        <w:jc w:val="both"/>
        <w:rPr>
          <w:rFonts w:ascii="Times New Roman" w:hAnsi="Times New Roman" w:cs="Times New Roman"/>
          <w:sz w:val="22"/>
          <w:szCs w:val="22"/>
        </w:rPr>
      </w:pPr>
      <w:r w:rsidRPr="005F0A76">
        <w:rPr>
          <w:rFonts w:ascii="Times New Roman" w:hAnsi="Times New Roman" w:cs="Times New Roman"/>
          <w:b/>
          <w:sz w:val="22"/>
          <w:szCs w:val="22"/>
        </w:rPr>
        <w:t xml:space="preserve">7.5.1. </w:t>
      </w:r>
      <w:r w:rsidRPr="005F0A76">
        <w:rPr>
          <w:rFonts w:ascii="Times New Roman" w:hAnsi="Times New Roman" w:cs="Times New Roman"/>
          <w:sz w:val="22"/>
          <w:szCs w:val="22"/>
        </w:rPr>
        <w:t>Pro účast v elektronické aukční síni si musí dodavatel zajistit platný elektronický podpis.</w:t>
      </w:r>
    </w:p>
    <w:p w:rsidR="006975A5" w:rsidRPr="005F0A76" w:rsidRDefault="006975A5" w:rsidP="006975A5">
      <w:pPr>
        <w:jc w:val="both"/>
        <w:rPr>
          <w:rFonts w:ascii="Times New Roman" w:hAnsi="Times New Roman" w:cs="Times New Roman"/>
          <w:sz w:val="22"/>
          <w:szCs w:val="22"/>
        </w:rPr>
      </w:pPr>
      <w:r w:rsidRPr="005F0A76">
        <w:rPr>
          <w:rFonts w:ascii="Times New Roman" w:hAnsi="Times New Roman" w:cs="Times New Roman"/>
          <w:sz w:val="22"/>
          <w:szCs w:val="22"/>
        </w:rPr>
        <w:t xml:space="preserve"> </w:t>
      </w:r>
    </w:p>
    <w:p w:rsidR="006975A5" w:rsidRPr="005F0A76" w:rsidRDefault="006975A5" w:rsidP="006975A5">
      <w:pPr>
        <w:jc w:val="both"/>
        <w:rPr>
          <w:rFonts w:ascii="Times New Roman" w:hAnsi="Times New Roman" w:cs="Times New Roman"/>
          <w:sz w:val="22"/>
          <w:szCs w:val="22"/>
        </w:rPr>
      </w:pPr>
      <w:r w:rsidRPr="005F0A76">
        <w:rPr>
          <w:rFonts w:ascii="Times New Roman" w:hAnsi="Times New Roman" w:cs="Times New Roman"/>
          <w:b/>
          <w:sz w:val="22"/>
          <w:szCs w:val="22"/>
        </w:rPr>
        <w:t>7.5.2.</w:t>
      </w:r>
      <w:r w:rsidRPr="005F0A76">
        <w:rPr>
          <w:rFonts w:ascii="Times New Roman" w:hAnsi="Times New Roman" w:cs="Times New Roman"/>
          <w:sz w:val="22"/>
          <w:szCs w:val="22"/>
        </w:rPr>
        <w:t xml:space="preserve"> Nabídková cena veřejné zakázky v elektronické aukční síni bude nabídnuta bez DPH.</w:t>
      </w:r>
    </w:p>
    <w:p w:rsidR="006975A5" w:rsidRPr="005F0A76" w:rsidRDefault="006975A5" w:rsidP="006975A5">
      <w:pPr>
        <w:jc w:val="both"/>
        <w:rPr>
          <w:rFonts w:ascii="Times New Roman" w:hAnsi="Times New Roman" w:cs="Times New Roman"/>
          <w:sz w:val="22"/>
          <w:szCs w:val="22"/>
        </w:rPr>
      </w:pPr>
    </w:p>
    <w:p w:rsidR="006975A5" w:rsidRPr="005F0A76" w:rsidRDefault="006975A5" w:rsidP="006975A5">
      <w:pPr>
        <w:jc w:val="both"/>
        <w:rPr>
          <w:rFonts w:ascii="Times New Roman" w:hAnsi="Times New Roman" w:cs="Times New Roman"/>
          <w:sz w:val="22"/>
          <w:szCs w:val="22"/>
        </w:rPr>
      </w:pPr>
      <w:r w:rsidRPr="005F0A76">
        <w:rPr>
          <w:rFonts w:ascii="Times New Roman" w:hAnsi="Times New Roman" w:cs="Times New Roman"/>
          <w:b/>
          <w:sz w:val="22"/>
          <w:szCs w:val="22"/>
        </w:rPr>
        <w:t xml:space="preserve">7.5.3. </w:t>
      </w:r>
      <w:r w:rsidRPr="005F0A76">
        <w:rPr>
          <w:rFonts w:ascii="Times New Roman" w:hAnsi="Times New Roman" w:cs="Times New Roman"/>
          <w:sz w:val="22"/>
          <w:szCs w:val="22"/>
        </w:rPr>
        <w:t>Pro přihlášení do E-</w:t>
      </w:r>
      <w:proofErr w:type="spellStart"/>
      <w:r w:rsidRPr="005F0A76">
        <w:rPr>
          <w:rFonts w:ascii="Times New Roman" w:hAnsi="Times New Roman" w:cs="Times New Roman"/>
          <w:sz w:val="22"/>
          <w:szCs w:val="22"/>
        </w:rPr>
        <w:t>ZAKu</w:t>
      </w:r>
      <w:proofErr w:type="spellEnd"/>
      <w:r w:rsidRPr="005F0A76">
        <w:rPr>
          <w:rFonts w:ascii="Times New Roman" w:hAnsi="Times New Roman" w:cs="Times New Roman"/>
          <w:sz w:val="22"/>
          <w:szCs w:val="22"/>
        </w:rPr>
        <w:t xml:space="preserve"> si dodavatel určí osobu odpovědnou k dané veřejné zakázce a nastaví jí veškerá práva (sekce Oprávněné osoby za dodavatele).</w:t>
      </w:r>
    </w:p>
    <w:p w:rsidR="006975A5" w:rsidRDefault="006975A5" w:rsidP="006975A5">
      <w:pPr>
        <w:jc w:val="both"/>
        <w:rPr>
          <w:rFonts w:ascii="Times New Roman" w:hAnsi="Times New Roman" w:cs="Times New Roman"/>
          <w:sz w:val="24"/>
        </w:rPr>
      </w:pPr>
    </w:p>
    <w:p w:rsidR="007C235E" w:rsidRDefault="007C235E" w:rsidP="007C235E">
      <w:pPr>
        <w:pStyle w:val="Styl2"/>
        <w:spacing w:after="120"/>
      </w:pPr>
      <w:proofErr w:type="gramStart"/>
      <w:r w:rsidRPr="006975A5">
        <w:t>7.</w:t>
      </w:r>
      <w:r w:rsidR="006975A5">
        <w:t>6</w:t>
      </w:r>
      <w:r w:rsidRPr="006975A5">
        <w:t>.</w:t>
      </w:r>
      <w:r>
        <w:t xml:space="preserve"> VARIANTNÍ</w:t>
      </w:r>
      <w:proofErr w:type="gramEnd"/>
      <w:r>
        <w:t xml:space="preserve"> PLNĚNÍ </w:t>
      </w:r>
    </w:p>
    <w:p w:rsidR="007C235E" w:rsidRPr="00691188" w:rsidRDefault="007C235E" w:rsidP="007C235E">
      <w:pPr>
        <w:spacing w:after="120"/>
        <w:rPr>
          <w:rFonts w:ascii="Times New Roman" w:hAnsi="Times New Roman" w:cs="Times New Roman"/>
          <w:sz w:val="22"/>
          <w:szCs w:val="22"/>
        </w:rPr>
      </w:pPr>
      <w:r w:rsidRPr="00691188">
        <w:rPr>
          <w:rFonts w:ascii="Times New Roman" w:hAnsi="Times New Roman" w:cs="Times New Roman"/>
          <w:sz w:val="22"/>
          <w:szCs w:val="22"/>
        </w:rPr>
        <w:t>Zadavatel vylučuje variantní řešení nabídky.</w:t>
      </w:r>
    </w:p>
    <w:p w:rsidR="008570D6" w:rsidRDefault="008570D6" w:rsidP="007C235E">
      <w:pPr>
        <w:spacing w:after="120"/>
        <w:rPr>
          <w:rFonts w:ascii="Times New Roman" w:hAnsi="Times New Roman" w:cs="Times New Roman"/>
          <w:sz w:val="24"/>
        </w:rPr>
      </w:pPr>
    </w:p>
    <w:p w:rsidR="007C235E" w:rsidRDefault="007C235E" w:rsidP="007C235E">
      <w:pPr>
        <w:pStyle w:val="Styl2"/>
        <w:spacing w:after="120"/>
      </w:pPr>
      <w:proofErr w:type="gramStart"/>
      <w:r w:rsidRPr="006975A5">
        <w:t>7.</w:t>
      </w:r>
      <w:r w:rsidR="006975A5">
        <w:t>7</w:t>
      </w:r>
      <w:r>
        <w:t>. ZADÁVACÍ</w:t>
      </w:r>
      <w:proofErr w:type="gramEnd"/>
      <w:r>
        <w:t xml:space="preserve"> LHŮTA</w:t>
      </w:r>
    </w:p>
    <w:p w:rsidR="00691188" w:rsidRPr="00691188" w:rsidRDefault="00691188" w:rsidP="00691188">
      <w:pPr>
        <w:pStyle w:val="ZkladntextIMP1"/>
        <w:spacing w:line="259" w:lineRule="auto"/>
        <w:jc w:val="both"/>
        <w:rPr>
          <w:rFonts w:ascii="Times New Roman" w:hAnsi="Times New Roman"/>
          <w:sz w:val="22"/>
          <w:szCs w:val="22"/>
        </w:rPr>
      </w:pPr>
      <w:r w:rsidRPr="00691188">
        <w:rPr>
          <w:rFonts w:ascii="Times New Roman" w:hAnsi="Times New Roman"/>
          <w:sz w:val="22"/>
          <w:szCs w:val="22"/>
        </w:rPr>
        <w:t xml:space="preserve">Zadavatel stanovil konec zadávací lhůty na </w:t>
      </w:r>
      <w:proofErr w:type="gramStart"/>
      <w:r w:rsidRPr="00691188">
        <w:rPr>
          <w:rFonts w:ascii="Times New Roman" w:hAnsi="Times New Roman"/>
          <w:b/>
          <w:sz w:val="22"/>
          <w:szCs w:val="22"/>
        </w:rPr>
        <w:t>29.05. 2012</w:t>
      </w:r>
      <w:proofErr w:type="gramEnd"/>
      <w:r w:rsidRPr="00691188">
        <w:rPr>
          <w:rFonts w:ascii="Times New Roman" w:hAnsi="Times New Roman"/>
          <w:sz w:val="22"/>
          <w:szCs w:val="22"/>
        </w:rPr>
        <w:t xml:space="preserve"> a počíná běžet dnem následujícím po otevírání obálek. Zadávací lhůtou se rozumí doba, po kterou jsou uchazeči svými nabídkami vázáni. Uchazeči, jehož nabídka byla vybrána jako nejvhodnější, se tato lhůta prodlužuje do uzavření smlouvy, nejvýše však o 30 dnů.</w:t>
      </w:r>
    </w:p>
    <w:p w:rsidR="007C235E" w:rsidRPr="00691188" w:rsidRDefault="007C235E" w:rsidP="007C235E">
      <w:pPr>
        <w:rPr>
          <w:rFonts w:ascii="Times New Roman" w:hAnsi="Times New Roman" w:cs="Times New Roman"/>
          <w:b/>
          <w:sz w:val="22"/>
          <w:szCs w:val="22"/>
        </w:rPr>
      </w:pPr>
    </w:p>
    <w:p w:rsidR="007C235E" w:rsidRPr="00F83CA5" w:rsidRDefault="007C235E" w:rsidP="007C235E">
      <w:pPr>
        <w:pStyle w:val="Styl1"/>
        <w:rPr>
          <w:sz w:val="24"/>
          <w:szCs w:val="24"/>
        </w:rPr>
      </w:pPr>
      <w:r w:rsidRPr="00F83CA5">
        <w:rPr>
          <w:sz w:val="24"/>
          <w:szCs w:val="24"/>
        </w:rPr>
        <w:t>8. HODNOCENÍ NABÍDEK</w:t>
      </w:r>
    </w:p>
    <w:p w:rsidR="007C235E" w:rsidRDefault="007C235E" w:rsidP="007C235E">
      <w:pPr>
        <w:spacing w:before="40"/>
        <w:rPr>
          <w:rFonts w:ascii="Times New Roman" w:hAnsi="Times New Roman" w:cs="Times New Roman"/>
          <w:b/>
          <w:bCs/>
          <w:sz w:val="22"/>
          <w:szCs w:val="22"/>
          <w:shd w:val="clear" w:color="auto" w:fill="CCCCCC"/>
        </w:rPr>
      </w:pPr>
    </w:p>
    <w:p w:rsidR="007C235E" w:rsidRDefault="007C235E" w:rsidP="007C235E">
      <w:pPr>
        <w:pStyle w:val="Styl2"/>
        <w:spacing w:after="120"/>
        <w:rPr>
          <w:shd w:val="clear" w:color="auto" w:fill="auto"/>
        </w:rPr>
      </w:pPr>
      <w:proofErr w:type="gramStart"/>
      <w:r>
        <w:t>8.</w:t>
      </w:r>
      <w:r w:rsidR="008570D6">
        <w:t>1</w:t>
      </w:r>
      <w:r>
        <w:t>. HODNOTÍCÍ</w:t>
      </w:r>
      <w:proofErr w:type="gramEnd"/>
      <w:r>
        <w:t xml:space="preserve"> KRITERIUM</w:t>
      </w:r>
    </w:p>
    <w:p w:rsidR="007C235E" w:rsidRPr="005F0A76" w:rsidRDefault="007C235E" w:rsidP="007C235E">
      <w:pPr>
        <w:jc w:val="both"/>
        <w:rPr>
          <w:rFonts w:ascii="Times New Roman" w:hAnsi="Times New Roman" w:cs="Times New Roman"/>
          <w:b/>
          <w:sz w:val="22"/>
          <w:szCs w:val="22"/>
        </w:rPr>
      </w:pPr>
      <w:r w:rsidRPr="005F0A76">
        <w:rPr>
          <w:rFonts w:ascii="Times New Roman" w:hAnsi="Times New Roman" w:cs="Times New Roman"/>
          <w:sz w:val="22"/>
          <w:szCs w:val="22"/>
        </w:rPr>
        <w:t xml:space="preserve">Základním hodnotícím </w:t>
      </w:r>
      <w:proofErr w:type="spellStart"/>
      <w:r w:rsidRPr="005F0A76">
        <w:rPr>
          <w:rFonts w:ascii="Times New Roman" w:hAnsi="Times New Roman" w:cs="Times New Roman"/>
          <w:sz w:val="22"/>
          <w:szCs w:val="22"/>
        </w:rPr>
        <w:t>kriteriem</w:t>
      </w:r>
      <w:proofErr w:type="spellEnd"/>
      <w:r w:rsidRPr="005F0A76">
        <w:rPr>
          <w:rFonts w:ascii="Times New Roman" w:hAnsi="Times New Roman" w:cs="Times New Roman"/>
          <w:sz w:val="22"/>
          <w:szCs w:val="22"/>
        </w:rPr>
        <w:t xml:space="preserve"> pro zadání této veřejné zakázky a hodnocení nabídek provede hodnotící komise </w:t>
      </w:r>
      <w:proofErr w:type="gramStart"/>
      <w:r w:rsidRPr="005F0A76">
        <w:rPr>
          <w:rFonts w:ascii="Times New Roman" w:hAnsi="Times New Roman" w:cs="Times New Roman"/>
          <w:sz w:val="22"/>
          <w:szCs w:val="22"/>
        </w:rPr>
        <w:t>dle</w:t>
      </w:r>
      <w:proofErr w:type="gramEnd"/>
      <w:r w:rsidRPr="005F0A76">
        <w:rPr>
          <w:rFonts w:ascii="Times New Roman" w:hAnsi="Times New Roman" w:cs="Times New Roman"/>
          <w:sz w:val="22"/>
          <w:szCs w:val="22"/>
        </w:rPr>
        <w:t xml:space="preserve">:  </w:t>
      </w:r>
      <w:r w:rsidRPr="005F0A76">
        <w:rPr>
          <w:rFonts w:ascii="Times New Roman" w:hAnsi="Times New Roman" w:cs="Times New Roman"/>
          <w:b/>
          <w:sz w:val="22"/>
          <w:szCs w:val="22"/>
          <w:u w:val="single"/>
        </w:rPr>
        <w:t>nejnižší nabídkové ceny v Kč uvedené bez DPH.</w:t>
      </w:r>
    </w:p>
    <w:p w:rsidR="007C235E" w:rsidRPr="005F0A76" w:rsidRDefault="007C235E" w:rsidP="007C235E">
      <w:pPr>
        <w:spacing w:before="40"/>
        <w:jc w:val="both"/>
        <w:rPr>
          <w:rFonts w:ascii="Times New Roman" w:hAnsi="Times New Roman" w:cs="Times New Roman"/>
          <w:bCs/>
          <w:sz w:val="22"/>
          <w:szCs w:val="22"/>
        </w:rPr>
      </w:pPr>
      <w:r w:rsidRPr="005F0A76">
        <w:rPr>
          <w:rFonts w:ascii="Times New Roman" w:hAnsi="Times New Roman" w:cs="Times New Roman"/>
          <w:bCs/>
          <w:sz w:val="22"/>
          <w:szCs w:val="22"/>
        </w:rPr>
        <w:t xml:space="preserve">K hodnocení nabídek v tomto hodnotícím </w:t>
      </w:r>
      <w:proofErr w:type="spellStart"/>
      <w:r w:rsidRPr="005F0A76">
        <w:rPr>
          <w:rFonts w:ascii="Times New Roman" w:hAnsi="Times New Roman" w:cs="Times New Roman"/>
          <w:bCs/>
          <w:sz w:val="22"/>
          <w:szCs w:val="22"/>
        </w:rPr>
        <w:t>kriteriu</w:t>
      </w:r>
      <w:proofErr w:type="spellEnd"/>
      <w:r w:rsidRPr="005F0A76">
        <w:rPr>
          <w:rFonts w:ascii="Times New Roman" w:hAnsi="Times New Roman" w:cs="Times New Roman"/>
          <w:bCs/>
          <w:sz w:val="22"/>
          <w:szCs w:val="22"/>
        </w:rPr>
        <w:t xml:space="preserve"> bude hodnotící komisí využit údaj o nabídkové ceně z návrhu smlouvy, která musí být ve shodě s údaji o nabídkové ceně na Krycím listu nabídky.</w:t>
      </w:r>
    </w:p>
    <w:p w:rsidR="007C235E" w:rsidRDefault="007C235E" w:rsidP="007C235E">
      <w:pPr>
        <w:spacing w:before="40"/>
        <w:rPr>
          <w:rFonts w:ascii="Times New Roman" w:hAnsi="Times New Roman" w:cs="Times New Roman"/>
          <w:bCs/>
          <w:sz w:val="20"/>
          <w:szCs w:val="20"/>
        </w:rPr>
      </w:pPr>
    </w:p>
    <w:p w:rsidR="007C235E" w:rsidRPr="00F83CA5" w:rsidRDefault="007C235E" w:rsidP="007C235E">
      <w:pPr>
        <w:pStyle w:val="Styl1"/>
        <w:rPr>
          <w:sz w:val="24"/>
          <w:szCs w:val="24"/>
        </w:rPr>
      </w:pPr>
      <w:r w:rsidRPr="00F83CA5">
        <w:rPr>
          <w:sz w:val="24"/>
          <w:szCs w:val="24"/>
        </w:rPr>
        <w:t>9. OSTATNÍ PODMÍNKY A VYHRAZENÁ PRÁVA ZADAVATELE</w:t>
      </w:r>
    </w:p>
    <w:p w:rsidR="007C235E" w:rsidRDefault="007C235E" w:rsidP="007C235E">
      <w:pPr>
        <w:rPr>
          <w:rFonts w:ascii="Times New Roman" w:hAnsi="Times New Roman" w:cs="Times New Roman"/>
          <w:b/>
          <w:sz w:val="22"/>
          <w:szCs w:val="22"/>
        </w:rPr>
      </w:pPr>
    </w:p>
    <w:p w:rsidR="007C235E" w:rsidRDefault="007C235E" w:rsidP="007C235E">
      <w:pPr>
        <w:pStyle w:val="Styl2"/>
        <w:spacing w:after="120"/>
      </w:pPr>
      <w:proofErr w:type="gramStart"/>
      <w:r>
        <w:t>9.1. OSTATNÍ</w:t>
      </w:r>
      <w:proofErr w:type="gramEnd"/>
      <w:r>
        <w:t xml:space="preserve"> PODMÍNKY</w:t>
      </w:r>
    </w:p>
    <w:p w:rsidR="007C235E" w:rsidRPr="005F0A76" w:rsidRDefault="007C235E" w:rsidP="007C235E">
      <w:pPr>
        <w:widowControl w:val="0"/>
        <w:ind w:right="-47"/>
        <w:jc w:val="both"/>
        <w:rPr>
          <w:rFonts w:ascii="Times New Roman" w:hAnsi="Times New Roman" w:cs="Times New Roman"/>
          <w:sz w:val="22"/>
          <w:szCs w:val="22"/>
        </w:rPr>
      </w:pPr>
      <w:r w:rsidRPr="005F0A76">
        <w:rPr>
          <w:rFonts w:ascii="Times New Roman" w:hAnsi="Times New Roman" w:cs="Times New Roman"/>
          <w:b/>
          <w:sz w:val="22"/>
          <w:szCs w:val="22"/>
        </w:rPr>
        <w:t>9.1.1.</w:t>
      </w:r>
      <w:r w:rsidRPr="005F0A76">
        <w:rPr>
          <w:rFonts w:ascii="Times New Roman" w:hAnsi="Times New Roman" w:cs="Times New Roman"/>
          <w:sz w:val="22"/>
          <w:szCs w:val="22"/>
        </w:rPr>
        <w:t xml:space="preserve"> Uchazeč nemá právo na náhradu nákladů spojených s účastí v zadávacím řízení.</w:t>
      </w:r>
    </w:p>
    <w:p w:rsidR="007C235E" w:rsidRPr="005F0A76" w:rsidRDefault="007C235E" w:rsidP="007C235E">
      <w:pPr>
        <w:spacing w:after="120"/>
        <w:jc w:val="both"/>
        <w:rPr>
          <w:rFonts w:ascii="Times New Roman" w:hAnsi="Times New Roman" w:cs="Times New Roman"/>
          <w:snapToGrid w:val="0"/>
          <w:sz w:val="22"/>
          <w:szCs w:val="22"/>
        </w:rPr>
      </w:pPr>
      <w:r w:rsidRPr="005F0A76">
        <w:rPr>
          <w:rFonts w:ascii="Times New Roman" w:hAnsi="Times New Roman" w:cs="Times New Roman"/>
          <w:snapToGrid w:val="0"/>
          <w:sz w:val="22"/>
          <w:szCs w:val="22"/>
        </w:rPr>
        <w:t>Zadavatel z jakéhokoliv důvodu nehradí dodavatelům, zájemcům nebo uchazečům jakékoliv jejich finanční a další náklady spojené s tímto zadávacím řízením, včetně případu zrušení soutěže či nevybrání žádné nabídky.</w:t>
      </w:r>
    </w:p>
    <w:p w:rsidR="007C235E" w:rsidRPr="005F0A76" w:rsidRDefault="007C235E" w:rsidP="007C235E">
      <w:pPr>
        <w:spacing w:after="120"/>
        <w:jc w:val="both"/>
        <w:rPr>
          <w:rFonts w:ascii="Times New Roman" w:hAnsi="Times New Roman" w:cs="Times New Roman"/>
          <w:snapToGrid w:val="0"/>
          <w:sz w:val="22"/>
          <w:szCs w:val="22"/>
        </w:rPr>
      </w:pPr>
      <w:r w:rsidRPr="005F0A76">
        <w:rPr>
          <w:rFonts w:ascii="Times New Roman" w:hAnsi="Times New Roman" w:cs="Times New Roman"/>
          <w:b/>
          <w:snapToGrid w:val="0"/>
          <w:sz w:val="22"/>
          <w:szCs w:val="22"/>
        </w:rPr>
        <w:t>9.1.2.</w:t>
      </w:r>
      <w:r w:rsidRPr="005F0A76">
        <w:rPr>
          <w:rFonts w:ascii="Times New Roman" w:hAnsi="Times New Roman" w:cs="Times New Roman"/>
          <w:snapToGrid w:val="0"/>
          <w:sz w:val="22"/>
          <w:szCs w:val="22"/>
        </w:rPr>
        <w:t xml:space="preserve"> Uchazeč podáním své nabídky plně souhlasí se zadávacími podmínkami vymezenými ve Výzvě a touto zadávací dokumentací, případně upřesňujícími informacemi, které byly zadavatelem zájemcům sděleny jako odpovědi na jejich dotazy k zadávacím podmínkám.</w:t>
      </w:r>
    </w:p>
    <w:p w:rsidR="007C235E" w:rsidRDefault="007C235E" w:rsidP="007C235E">
      <w:pPr>
        <w:jc w:val="both"/>
        <w:rPr>
          <w:rFonts w:ascii="Times New Roman" w:hAnsi="Times New Roman" w:cs="Times New Roman"/>
          <w:snapToGrid w:val="0"/>
          <w:sz w:val="24"/>
        </w:rPr>
      </w:pPr>
      <w:r w:rsidRPr="005F0A76">
        <w:rPr>
          <w:rFonts w:ascii="Times New Roman" w:hAnsi="Times New Roman" w:cs="Times New Roman"/>
          <w:b/>
          <w:snapToGrid w:val="0"/>
          <w:sz w:val="22"/>
          <w:szCs w:val="22"/>
        </w:rPr>
        <w:t>9.1.3.</w:t>
      </w:r>
      <w:r w:rsidRPr="005F0A76">
        <w:rPr>
          <w:rFonts w:ascii="Times New Roman" w:hAnsi="Times New Roman" w:cs="Times New Roman"/>
          <w:snapToGrid w:val="0"/>
          <w:sz w:val="22"/>
          <w:szCs w:val="22"/>
        </w:rPr>
        <w:t xml:space="preserve"> Uchazeč plně akceptuje podáním své nabídky skutečnost, že její obsah nepodléhá režimu utajení a části nabídky nejsou důvěrné či obchodním tajemstvím a informacemi znemožňujícími práci s nabídkou v režimu zákona nebo pro případ práce kontrolních</w:t>
      </w:r>
      <w:r>
        <w:rPr>
          <w:rFonts w:ascii="Times New Roman" w:hAnsi="Times New Roman" w:cs="Times New Roman"/>
          <w:snapToGrid w:val="0"/>
          <w:sz w:val="24"/>
        </w:rPr>
        <w:t xml:space="preserve"> orgánů.</w:t>
      </w:r>
    </w:p>
    <w:p w:rsidR="007C235E" w:rsidRDefault="007C235E" w:rsidP="007C235E">
      <w:pPr>
        <w:pStyle w:val="Styl2"/>
        <w:rPr>
          <w:snapToGrid w:val="0"/>
        </w:rPr>
      </w:pPr>
    </w:p>
    <w:p w:rsidR="007C235E" w:rsidRDefault="007C235E" w:rsidP="007C235E">
      <w:pPr>
        <w:pStyle w:val="Styl2"/>
        <w:rPr>
          <w:snapToGrid w:val="0"/>
        </w:rPr>
      </w:pPr>
      <w:proofErr w:type="gramStart"/>
      <w:r>
        <w:rPr>
          <w:snapToGrid w:val="0"/>
        </w:rPr>
        <w:t>9.2. VYHRAZENÁ</w:t>
      </w:r>
      <w:proofErr w:type="gramEnd"/>
      <w:r>
        <w:rPr>
          <w:snapToGrid w:val="0"/>
        </w:rPr>
        <w:t xml:space="preserve"> PRÁVA ZADAVATELE</w:t>
      </w:r>
    </w:p>
    <w:p w:rsidR="007C235E" w:rsidRPr="005F0A76" w:rsidRDefault="007C235E" w:rsidP="007C235E">
      <w:pPr>
        <w:spacing w:before="120" w:after="120"/>
        <w:jc w:val="both"/>
        <w:rPr>
          <w:rFonts w:ascii="Times New Roman" w:hAnsi="Times New Roman" w:cs="Times New Roman"/>
          <w:snapToGrid w:val="0"/>
          <w:sz w:val="22"/>
          <w:szCs w:val="22"/>
        </w:rPr>
      </w:pPr>
      <w:r w:rsidRPr="005F0A76">
        <w:rPr>
          <w:rFonts w:ascii="Times New Roman" w:hAnsi="Times New Roman" w:cs="Times New Roman"/>
          <w:snapToGrid w:val="0"/>
          <w:sz w:val="22"/>
          <w:szCs w:val="22"/>
        </w:rPr>
        <w:t>Zadavatel si pro toto zadávací řízení vyhrazuje práva:</w:t>
      </w:r>
    </w:p>
    <w:p w:rsidR="007C235E" w:rsidRPr="005F0A76" w:rsidRDefault="007C235E" w:rsidP="00075A80">
      <w:pPr>
        <w:numPr>
          <w:ilvl w:val="0"/>
          <w:numId w:val="5"/>
        </w:numPr>
        <w:ind w:left="714" w:hanging="357"/>
        <w:jc w:val="both"/>
        <w:rPr>
          <w:rFonts w:ascii="Times New Roman" w:hAnsi="Times New Roman" w:cs="Times New Roman"/>
          <w:snapToGrid w:val="0"/>
          <w:sz w:val="22"/>
          <w:szCs w:val="22"/>
        </w:rPr>
      </w:pPr>
      <w:r w:rsidRPr="005F0A76">
        <w:rPr>
          <w:rFonts w:ascii="Times New Roman" w:hAnsi="Times New Roman" w:cs="Times New Roman"/>
          <w:snapToGrid w:val="0"/>
          <w:sz w:val="22"/>
          <w:szCs w:val="22"/>
        </w:rPr>
        <w:t>v průběhu zadávacího řízení upřesnit nebo doplnit zadávací podmínky v souladu se zákonem,</w:t>
      </w:r>
    </w:p>
    <w:p w:rsidR="007C235E" w:rsidRPr="005F0A76" w:rsidRDefault="007C235E" w:rsidP="00075A80">
      <w:pPr>
        <w:widowControl w:val="0"/>
        <w:numPr>
          <w:ilvl w:val="0"/>
          <w:numId w:val="5"/>
        </w:numPr>
        <w:ind w:left="714" w:right="-47" w:hanging="357"/>
        <w:jc w:val="both"/>
        <w:rPr>
          <w:rFonts w:ascii="Times New Roman" w:hAnsi="Times New Roman" w:cs="Times New Roman"/>
          <w:snapToGrid w:val="0"/>
          <w:sz w:val="22"/>
          <w:szCs w:val="22"/>
        </w:rPr>
      </w:pPr>
      <w:r w:rsidRPr="005F0A76">
        <w:rPr>
          <w:rFonts w:ascii="Times New Roman" w:hAnsi="Times New Roman" w:cs="Times New Roman"/>
          <w:snapToGrid w:val="0"/>
          <w:sz w:val="22"/>
          <w:szCs w:val="22"/>
        </w:rPr>
        <w:t>ověřit, popřípadě požadovat na uchazečích upřesnění informací deklarovaných v jejich nabídkách, včetně ověřit si údaje o uchazečích a jimi realizovaných veřejných zakázkách a ověřit si údaje deklarované uchazeči k prokázání jejich kvalifikace,</w:t>
      </w:r>
    </w:p>
    <w:p w:rsidR="007C235E" w:rsidRPr="005F0A76" w:rsidRDefault="007C235E" w:rsidP="00075A80">
      <w:pPr>
        <w:widowControl w:val="0"/>
        <w:numPr>
          <w:ilvl w:val="0"/>
          <w:numId w:val="5"/>
        </w:numPr>
        <w:ind w:left="714" w:right="-47" w:hanging="357"/>
        <w:jc w:val="both"/>
        <w:rPr>
          <w:rFonts w:ascii="Times New Roman" w:hAnsi="Times New Roman" w:cs="Times New Roman"/>
          <w:snapToGrid w:val="0"/>
          <w:sz w:val="22"/>
          <w:szCs w:val="22"/>
        </w:rPr>
      </w:pPr>
      <w:r w:rsidRPr="005F0A76">
        <w:rPr>
          <w:rFonts w:ascii="Times New Roman" w:hAnsi="Times New Roman" w:cs="Times New Roman"/>
          <w:snapToGrid w:val="0"/>
          <w:sz w:val="22"/>
          <w:szCs w:val="22"/>
        </w:rPr>
        <w:t xml:space="preserve">z důvodu archivace dokumentace o průběhu zadávacího řízení nevracet uchazečům jejich </w:t>
      </w:r>
      <w:r w:rsidRPr="005F0A76">
        <w:rPr>
          <w:rFonts w:ascii="Times New Roman" w:hAnsi="Times New Roman" w:cs="Times New Roman"/>
          <w:snapToGrid w:val="0"/>
          <w:sz w:val="22"/>
          <w:szCs w:val="22"/>
        </w:rPr>
        <w:lastRenderedPageBreak/>
        <w:t>nabídky s přiloženými dokumenty prokazujícími kvalifikaci,</w:t>
      </w:r>
    </w:p>
    <w:p w:rsidR="007C235E" w:rsidRPr="005F0A76" w:rsidRDefault="007C235E" w:rsidP="00075A80">
      <w:pPr>
        <w:widowControl w:val="0"/>
        <w:numPr>
          <w:ilvl w:val="0"/>
          <w:numId w:val="5"/>
        </w:numPr>
        <w:ind w:left="714" w:right="-47" w:hanging="357"/>
        <w:jc w:val="both"/>
        <w:rPr>
          <w:rFonts w:ascii="Times New Roman" w:hAnsi="Times New Roman" w:cs="Times New Roman"/>
          <w:snapToGrid w:val="0"/>
          <w:sz w:val="22"/>
          <w:szCs w:val="22"/>
        </w:rPr>
      </w:pPr>
      <w:r w:rsidRPr="005F0A76">
        <w:rPr>
          <w:rFonts w:ascii="Times New Roman" w:hAnsi="Times New Roman" w:cs="Times New Roman"/>
          <w:snapToGrid w:val="0"/>
          <w:sz w:val="22"/>
          <w:szCs w:val="22"/>
        </w:rPr>
        <w:t>jednostranně odstoupit od již uzavřené smlouvy bez jakýchkoliv náhrad vůči dodavateli v případě, že se prokáže, že dodavatel-uchazeč uvedl do nabídky nepravdivé údaje vztahující se ke kvalifikaci.</w:t>
      </w:r>
    </w:p>
    <w:p w:rsidR="00691188" w:rsidRDefault="00691188" w:rsidP="007C235E">
      <w:pPr>
        <w:pStyle w:val="Styl2"/>
        <w:rPr>
          <w:snapToGrid w:val="0"/>
        </w:rPr>
      </w:pPr>
    </w:p>
    <w:p w:rsidR="007C235E" w:rsidRDefault="007C235E" w:rsidP="007C235E">
      <w:pPr>
        <w:pStyle w:val="Styl2"/>
        <w:rPr>
          <w:snapToGrid w:val="0"/>
        </w:rPr>
      </w:pPr>
      <w:proofErr w:type="gramStart"/>
      <w:r>
        <w:rPr>
          <w:snapToGrid w:val="0"/>
        </w:rPr>
        <w:t>9.3. VYUŽITÍ</w:t>
      </w:r>
      <w:proofErr w:type="gramEnd"/>
      <w:r>
        <w:rPr>
          <w:snapToGrid w:val="0"/>
        </w:rPr>
        <w:t xml:space="preserve"> PŘÍLOH</w:t>
      </w:r>
    </w:p>
    <w:p w:rsidR="007C235E" w:rsidRDefault="007C235E" w:rsidP="007C235E">
      <w:pPr>
        <w:jc w:val="both"/>
        <w:rPr>
          <w:rFonts w:ascii="Times New Roman" w:hAnsi="Times New Roman" w:cs="Times New Roman"/>
          <w:b/>
          <w:snapToGrid w:val="0"/>
          <w:sz w:val="20"/>
          <w:szCs w:val="20"/>
          <w:shd w:val="clear" w:color="auto" w:fill="CCCCCC"/>
        </w:rPr>
      </w:pPr>
    </w:p>
    <w:p w:rsidR="007C235E" w:rsidRPr="005F0A76" w:rsidRDefault="007C235E" w:rsidP="007C235E">
      <w:pPr>
        <w:jc w:val="both"/>
        <w:rPr>
          <w:rFonts w:ascii="Times New Roman" w:hAnsi="Times New Roman" w:cs="Times New Roman"/>
          <w:b/>
          <w:snapToGrid w:val="0"/>
          <w:sz w:val="22"/>
          <w:szCs w:val="22"/>
          <w:shd w:val="clear" w:color="auto" w:fill="CCCCCC"/>
        </w:rPr>
      </w:pPr>
      <w:r w:rsidRPr="005F0A76">
        <w:rPr>
          <w:rFonts w:ascii="Times New Roman" w:hAnsi="Times New Roman" w:cs="Times New Roman"/>
          <w:b/>
          <w:snapToGrid w:val="0"/>
          <w:sz w:val="22"/>
          <w:szCs w:val="22"/>
          <w:shd w:val="clear" w:color="auto" w:fill="CCCCCC"/>
        </w:rPr>
        <w:t>9.3.1 POVINNÉ VYUŽITÍ PŘÍLOH K SESTAVENÍ NABÍDKY</w:t>
      </w:r>
    </w:p>
    <w:p w:rsidR="007C235E" w:rsidRPr="005F0A76" w:rsidRDefault="007C235E" w:rsidP="007C235E">
      <w:pPr>
        <w:spacing w:after="120"/>
        <w:jc w:val="both"/>
        <w:rPr>
          <w:rFonts w:ascii="Times New Roman" w:hAnsi="Times New Roman" w:cs="Times New Roman"/>
          <w:snapToGrid w:val="0"/>
          <w:sz w:val="22"/>
          <w:szCs w:val="22"/>
        </w:rPr>
      </w:pPr>
      <w:r w:rsidRPr="005F0A76">
        <w:rPr>
          <w:rFonts w:ascii="Times New Roman" w:hAnsi="Times New Roman" w:cs="Times New Roman"/>
          <w:snapToGrid w:val="0"/>
          <w:sz w:val="22"/>
          <w:szCs w:val="22"/>
        </w:rPr>
        <w:t>Kromě uvedených částí ZD zadavatel požaduje povinné využití těchto příloh ZD k sestavení nabídky uchazeče:</w:t>
      </w:r>
    </w:p>
    <w:p w:rsidR="007C235E" w:rsidRPr="005F0A76" w:rsidRDefault="007C235E" w:rsidP="007C235E">
      <w:pPr>
        <w:rPr>
          <w:rFonts w:ascii="Times New Roman" w:hAnsi="Times New Roman" w:cs="Times New Roman"/>
          <w:b/>
          <w:sz w:val="22"/>
          <w:szCs w:val="22"/>
        </w:rPr>
      </w:pPr>
      <w:r w:rsidRPr="005F0A76">
        <w:rPr>
          <w:rFonts w:ascii="Times New Roman" w:hAnsi="Times New Roman" w:cs="Times New Roman"/>
          <w:b/>
          <w:sz w:val="22"/>
          <w:szCs w:val="22"/>
        </w:rPr>
        <w:t xml:space="preserve">Příloha </w:t>
      </w:r>
      <w:proofErr w:type="gramStart"/>
      <w:r w:rsidRPr="005F0A76">
        <w:rPr>
          <w:rFonts w:ascii="Times New Roman" w:hAnsi="Times New Roman" w:cs="Times New Roman"/>
          <w:b/>
          <w:sz w:val="22"/>
          <w:szCs w:val="22"/>
        </w:rPr>
        <w:t>č.1</w:t>
      </w:r>
      <w:r w:rsidR="0025277F" w:rsidRPr="005F0A76">
        <w:rPr>
          <w:rFonts w:ascii="Times New Roman" w:hAnsi="Times New Roman" w:cs="Times New Roman"/>
          <w:b/>
          <w:sz w:val="22"/>
          <w:szCs w:val="22"/>
        </w:rPr>
        <w:t>-</w:t>
      </w:r>
      <w:r w:rsidRPr="005F0A76">
        <w:rPr>
          <w:rFonts w:ascii="Times New Roman" w:hAnsi="Times New Roman" w:cs="Times New Roman"/>
          <w:b/>
          <w:sz w:val="22"/>
          <w:szCs w:val="22"/>
        </w:rPr>
        <w:t xml:space="preserve"> Krycí</w:t>
      </w:r>
      <w:proofErr w:type="gramEnd"/>
      <w:r w:rsidRPr="005F0A76">
        <w:rPr>
          <w:rFonts w:ascii="Times New Roman" w:hAnsi="Times New Roman" w:cs="Times New Roman"/>
          <w:b/>
          <w:sz w:val="22"/>
          <w:szCs w:val="22"/>
        </w:rPr>
        <w:t xml:space="preserve"> list nabídky</w:t>
      </w:r>
    </w:p>
    <w:p w:rsidR="007C235E" w:rsidRPr="005F0A76" w:rsidRDefault="007C235E" w:rsidP="007C235E">
      <w:pPr>
        <w:rPr>
          <w:rFonts w:ascii="Times New Roman" w:hAnsi="Times New Roman" w:cs="Times New Roman"/>
          <w:b/>
          <w:sz w:val="22"/>
          <w:szCs w:val="22"/>
        </w:rPr>
      </w:pPr>
      <w:r w:rsidRPr="005F0A76">
        <w:rPr>
          <w:rFonts w:ascii="Times New Roman" w:hAnsi="Times New Roman" w:cs="Times New Roman"/>
          <w:b/>
          <w:sz w:val="22"/>
          <w:szCs w:val="22"/>
        </w:rPr>
        <w:t xml:space="preserve">Příloha </w:t>
      </w:r>
      <w:proofErr w:type="gramStart"/>
      <w:r w:rsidRPr="005F0A76">
        <w:rPr>
          <w:rFonts w:ascii="Times New Roman" w:hAnsi="Times New Roman" w:cs="Times New Roman"/>
          <w:b/>
          <w:sz w:val="22"/>
          <w:szCs w:val="22"/>
        </w:rPr>
        <w:t>č.2</w:t>
      </w:r>
      <w:r w:rsidR="0025277F" w:rsidRPr="005F0A76">
        <w:rPr>
          <w:rFonts w:ascii="Times New Roman" w:hAnsi="Times New Roman" w:cs="Times New Roman"/>
          <w:b/>
          <w:sz w:val="22"/>
          <w:szCs w:val="22"/>
        </w:rPr>
        <w:t>-</w:t>
      </w:r>
      <w:r w:rsidRPr="005F0A76">
        <w:rPr>
          <w:rFonts w:ascii="Times New Roman" w:hAnsi="Times New Roman" w:cs="Times New Roman"/>
          <w:b/>
          <w:sz w:val="22"/>
          <w:szCs w:val="22"/>
        </w:rPr>
        <w:t xml:space="preserve"> Obchodní</w:t>
      </w:r>
      <w:proofErr w:type="gramEnd"/>
      <w:r w:rsidRPr="005F0A76">
        <w:rPr>
          <w:rFonts w:ascii="Times New Roman" w:hAnsi="Times New Roman" w:cs="Times New Roman"/>
          <w:b/>
          <w:sz w:val="22"/>
          <w:szCs w:val="22"/>
        </w:rPr>
        <w:t xml:space="preserve"> podmínky-koncept návrhu smlouvy o dílo</w:t>
      </w:r>
    </w:p>
    <w:p w:rsidR="007C235E" w:rsidRDefault="007C235E" w:rsidP="007C235E">
      <w:pPr>
        <w:rPr>
          <w:rFonts w:ascii="Times New Roman" w:hAnsi="Times New Roman" w:cs="Times New Roman"/>
          <w:b/>
          <w:sz w:val="24"/>
        </w:rPr>
      </w:pPr>
    </w:p>
    <w:p w:rsidR="007C235E" w:rsidRDefault="007C235E" w:rsidP="007C235E">
      <w:pPr>
        <w:jc w:val="both"/>
        <w:rPr>
          <w:rFonts w:ascii="Times New Roman" w:hAnsi="Times New Roman" w:cs="Times New Roman"/>
          <w:snapToGrid w:val="0"/>
          <w:sz w:val="22"/>
          <w:szCs w:val="22"/>
        </w:rPr>
      </w:pPr>
    </w:p>
    <w:p w:rsidR="007C235E" w:rsidRDefault="007C235E" w:rsidP="007C235E">
      <w:pPr>
        <w:rPr>
          <w:rFonts w:ascii="Times New Roman" w:hAnsi="Times New Roman" w:cs="Times New Roman"/>
          <w:sz w:val="24"/>
        </w:rPr>
      </w:pPr>
    </w:p>
    <w:p w:rsidR="0093693C" w:rsidRDefault="0093693C" w:rsidP="007C235E">
      <w:pPr>
        <w:rPr>
          <w:rFonts w:ascii="Times New Roman" w:hAnsi="Times New Roman" w:cs="Times New Roman"/>
          <w:sz w:val="24"/>
        </w:rPr>
      </w:pPr>
    </w:p>
    <w:p w:rsidR="007C235E" w:rsidRPr="005F0A76" w:rsidRDefault="0025277F" w:rsidP="007C235E">
      <w:pPr>
        <w:rPr>
          <w:rFonts w:ascii="Times New Roman" w:hAnsi="Times New Roman" w:cs="Times New Roman"/>
          <w:sz w:val="22"/>
          <w:szCs w:val="22"/>
        </w:rPr>
      </w:pPr>
      <w:r w:rsidRPr="005F0A76">
        <w:rPr>
          <w:rFonts w:ascii="Times New Roman" w:hAnsi="Times New Roman" w:cs="Times New Roman"/>
          <w:sz w:val="22"/>
          <w:szCs w:val="22"/>
        </w:rPr>
        <w:t>Ve Dvoře Králové nad Labem</w:t>
      </w:r>
      <w:r w:rsidR="007C235E" w:rsidRPr="005F0A76">
        <w:rPr>
          <w:rFonts w:ascii="Times New Roman" w:hAnsi="Times New Roman" w:cs="Times New Roman"/>
          <w:sz w:val="22"/>
          <w:szCs w:val="22"/>
        </w:rPr>
        <w:t xml:space="preserve"> dne </w:t>
      </w:r>
      <w:proofErr w:type="gramStart"/>
      <w:r w:rsidR="008570D6" w:rsidRPr="005F0A76">
        <w:rPr>
          <w:rFonts w:ascii="Times New Roman" w:hAnsi="Times New Roman" w:cs="Times New Roman"/>
          <w:sz w:val="22"/>
          <w:szCs w:val="22"/>
        </w:rPr>
        <w:t>1</w:t>
      </w:r>
      <w:r w:rsidR="008A0274">
        <w:rPr>
          <w:rFonts w:ascii="Times New Roman" w:hAnsi="Times New Roman" w:cs="Times New Roman"/>
          <w:sz w:val="22"/>
          <w:szCs w:val="22"/>
        </w:rPr>
        <w:t>3</w:t>
      </w:r>
      <w:r w:rsidR="00984A92" w:rsidRPr="005F0A76">
        <w:rPr>
          <w:rFonts w:ascii="Times New Roman" w:hAnsi="Times New Roman" w:cs="Times New Roman"/>
          <w:sz w:val="22"/>
          <w:szCs w:val="22"/>
        </w:rPr>
        <w:t>.</w:t>
      </w:r>
      <w:r w:rsidR="008A0274">
        <w:rPr>
          <w:rFonts w:ascii="Times New Roman" w:hAnsi="Times New Roman" w:cs="Times New Roman"/>
          <w:sz w:val="22"/>
          <w:szCs w:val="22"/>
        </w:rPr>
        <w:t>4</w:t>
      </w:r>
      <w:r w:rsidR="00984A92" w:rsidRPr="005F0A76">
        <w:rPr>
          <w:rFonts w:ascii="Times New Roman" w:hAnsi="Times New Roman" w:cs="Times New Roman"/>
          <w:sz w:val="22"/>
          <w:szCs w:val="22"/>
        </w:rPr>
        <w:t xml:space="preserve">. </w:t>
      </w:r>
      <w:r w:rsidR="00AA4CB0" w:rsidRPr="005F0A76">
        <w:rPr>
          <w:rFonts w:ascii="Times New Roman" w:hAnsi="Times New Roman" w:cs="Times New Roman"/>
          <w:sz w:val="22"/>
          <w:szCs w:val="22"/>
        </w:rPr>
        <w:t>201</w:t>
      </w:r>
      <w:r w:rsidR="008A0274">
        <w:rPr>
          <w:rFonts w:ascii="Times New Roman" w:hAnsi="Times New Roman" w:cs="Times New Roman"/>
          <w:sz w:val="22"/>
          <w:szCs w:val="22"/>
        </w:rPr>
        <w:t>2</w:t>
      </w:r>
      <w:proofErr w:type="gramEnd"/>
      <w:r w:rsidR="00AA4CB0" w:rsidRPr="005F0A76">
        <w:rPr>
          <w:rFonts w:ascii="Times New Roman" w:hAnsi="Times New Roman" w:cs="Times New Roman"/>
          <w:sz w:val="22"/>
          <w:szCs w:val="22"/>
        </w:rPr>
        <w:t>.</w:t>
      </w:r>
    </w:p>
    <w:p w:rsidR="007C235E" w:rsidRDefault="007C235E" w:rsidP="007C235E">
      <w:pPr>
        <w:rPr>
          <w:rFonts w:ascii="Times New Roman" w:hAnsi="Times New Roman" w:cs="Times New Roman"/>
          <w:sz w:val="24"/>
        </w:rPr>
      </w:pPr>
    </w:p>
    <w:p w:rsidR="0093693C" w:rsidRDefault="0093693C" w:rsidP="007C235E">
      <w:pPr>
        <w:rPr>
          <w:rFonts w:ascii="Times New Roman" w:hAnsi="Times New Roman" w:cs="Times New Roman"/>
          <w:sz w:val="24"/>
        </w:rPr>
      </w:pPr>
    </w:p>
    <w:p w:rsidR="0093693C" w:rsidRDefault="0093693C" w:rsidP="007C235E">
      <w:pPr>
        <w:rPr>
          <w:rFonts w:ascii="Times New Roman" w:hAnsi="Times New Roman" w:cs="Times New Roman"/>
          <w:sz w:val="24"/>
        </w:rPr>
      </w:pPr>
    </w:p>
    <w:sectPr w:rsidR="0093693C" w:rsidSect="00121221">
      <w:footerReference w:type="even" r:id="rId9"/>
      <w:footerReference w:type="default" r:id="rId10"/>
      <w:pgSz w:w="11906" w:h="16838"/>
      <w:pgMar w:top="1417" w:right="1417" w:bottom="1417" w:left="1417" w:header="708" w:footer="708" w:gutter="0"/>
      <w:pgBorders w:display="firstPage" w:offsetFrom="page">
        <w:top w:val="single" w:sz="8" w:space="24" w:color="auto" w:shadow="1"/>
        <w:left w:val="single" w:sz="8" w:space="24" w:color="auto" w:shadow="1"/>
        <w:bottom w:val="single" w:sz="8" w:space="24" w:color="auto" w:shadow="1"/>
        <w:right w:val="single" w:sz="8" w:space="24" w:color="auto"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739" w:rsidRDefault="00EF0739">
      <w:r>
        <w:separator/>
      </w:r>
    </w:p>
  </w:endnote>
  <w:endnote w:type="continuationSeparator" w:id="0">
    <w:p w:rsidR="00EF0739" w:rsidRDefault="00EF0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Gill Sans">
    <w:altName w:val="Century Gothic"/>
    <w:charset w:val="00"/>
    <w:family w:val="swiss"/>
    <w:pitch w:val="variable"/>
    <w:sig w:usb0="00000007" w:usb1="00000000" w:usb2="00000000" w:usb3="00000000" w:csb0="00000003"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20000287" w:usb1="00000000" w:usb2="00000000" w:usb3="00000000" w:csb0="0000019F" w:csb1="00000000"/>
  </w:font>
  <w:font w:name="Times New Roman Bold">
    <w:altName w:val="Times New Roman"/>
    <w:charset w:val="00"/>
    <w:family w:val="auto"/>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Meiryo"/>
    <w:panose1 w:val="02020609040205080304"/>
    <w:charset w:val="80"/>
    <w:family w:val="roman"/>
    <w:notTrueType/>
    <w:pitch w:val="fixed"/>
    <w:sig w:usb0="00000000" w:usb1="08070000" w:usb2="00000010" w:usb3="00000000" w:csb0="0002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739" w:rsidRDefault="00EF073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48</w:t>
    </w:r>
    <w:r>
      <w:rPr>
        <w:rStyle w:val="slostrnky"/>
      </w:rPr>
      <w:fldChar w:fldCharType="end"/>
    </w:r>
  </w:p>
  <w:p w:rsidR="00EF0739" w:rsidRDefault="00EF0739">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739" w:rsidRDefault="00EF0739">
    <w:pPr>
      <w:pStyle w:val="Zpat"/>
      <w:framePr w:w="234" w:wrap="around" w:vAnchor="text" w:hAnchor="page" w:x="10238" w:y="5"/>
      <w:rPr>
        <w:rStyle w:val="slostrnky"/>
        <w:rFonts w:ascii="Book Antiqua" w:hAnsi="Book Antiqua"/>
      </w:rPr>
    </w:pPr>
  </w:p>
  <w:p w:rsidR="00EF0739" w:rsidRDefault="00EF0739" w:rsidP="00CD0A86">
    <w:pPr>
      <w:pStyle w:val="Zpat"/>
      <w:ind w:right="360"/>
      <w:jc w:val="right"/>
      <w:rPr>
        <w:rStyle w:val="slostrnky"/>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7216" behindDoc="0" locked="0" layoutInCell="1" allowOverlap="1" wp14:anchorId="0018DD37" wp14:editId="54EB3669">
              <wp:simplePos x="0" y="0"/>
              <wp:positionH relativeFrom="column">
                <wp:posOffset>2929255</wp:posOffset>
              </wp:positionH>
              <wp:positionV relativeFrom="paragraph">
                <wp:posOffset>-76835</wp:posOffset>
              </wp:positionV>
              <wp:extent cx="2705100" cy="0"/>
              <wp:effectExtent l="5080" t="8890" r="13970" b="1016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0.65pt,-6.05pt" to="443.6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MmR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"/>
          </w:pict>
        </mc:Fallback>
      </mc:AlternateContent>
    </w:r>
    <w:r w:rsidRPr="00EB16E2">
      <w:rPr>
        <w:rStyle w:val="slostrnky"/>
        <w:rFonts w:ascii="Times New Roman" w:hAnsi="Times New Roman" w:cs="Times New Roman"/>
      </w:rPr>
      <w:t xml:space="preserve">Strana </w:t>
    </w:r>
    <w:r w:rsidRPr="00EB16E2">
      <w:rPr>
        <w:rStyle w:val="slostrnky"/>
        <w:rFonts w:ascii="Times New Roman" w:hAnsi="Times New Roman" w:cs="Times New Roman"/>
      </w:rPr>
      <w:fldChar w:fldCharType="begin"/>
    </w:r>
    <w:r w:rsidRPr="00EB16E2">
      <w:rPr>
        <w:rStyle w:val="slostrnky"/>
        <w:rFonts w:ascii="Times New Roman" w:hAnsi="Times New Roman" w:cs="Times New Roman"/>
      </w:rPr>
      <w:instrText xml:space="preserve"> PAGE </w:instrText>
    </w:r>
    <w:r w:rsidRPr="00EB16E2">
      <w:rPr>
        <w:rStyle w:val="slostrnky"/>
        <w:rFonts w:ascii="Times New Roman" w:hAnsi="Times New Roman" w:cs="Times New Roman"/>
      </w:rPr>
      <w:fldChar w:fldCharType="separate"/>
    </w:r>
    <w:r w:rsidR="00D70AB3">
      <w:rPr>
        <w:rStyle w:val="slostrnky"/>
        <w:rFonts w:ascii="Times New Roman" w:hAnsi="Times New Roman" w:cs="Times New Roman"/>
        <w:noProof/>
      </w:rPr>
      <w:t>3</w:t>
    </w:r>
    <w:r w:rsidRPr="00EB16E2">
      <w:rPr>
        <w:rStyle w:val="slostrnky"/>
        <w:rFonts w:ascii="Times New Roman" w:hAnsi="Times New Roman" w:cs="Times New Roman"/>
      </w:rPr>
      <w:fldChar w:fldCharType="end"/>
    </w:r>
    <w:r w:rsidRPr="00EB16E2">
      <w:rPr>
        <w:rStyle w:val="slostrnky"/>
        <w:rFonts w:ascii="Times New Roman" w:hAnsi="Times New Roman" w:cs="Times New Roman"/>
      </w:rPr>
      <w:t xml:space="preserve"> (celkem </w:t>
    </w:r>
    <w:r w:rsidRPr="00EB16E2">
      <w:rPr>
        <w:rStyle w:val="slostrnky"/>
        <w:rFonts w:ascii="Times New Roman" w:hAnsi="Times New Roman" w:cs="Times New Roman"/>
      </w:rPr>
      <w:fldChar w:fldCharType="begin"/>
    </w:r>
    <w:r w:rsidRPr="00EB16E2">
      <w:rPr>
        <w:rStyle w:val="slostrnky"/>
        <w:rFonts w:ascii="Times New Roman" w:hAnsi="Times New Roman" w:cs="Times New Roman"/>
      </w:rPr>
      <w:instrText xml:space="preserve"> NUMPAGES </w:instrText>
    </w:r>
    <w:r w:rsidRPr="00EB16E2">
      <w:rPr>
        <w:rStyle w:val="slostrnky"/>
        <w:rFonts w:ascii="Times New Roman" w:hAnsi="Times New Roman" w:cs="Times New Roman"/>
      </w:rPr>
      <w:fldChar w:fldCharType="separate"/>
    </w:r>
    <w:r w:rsidR="00D70AB3">
      <w:rPr>
        <w:rStyle w:val="slostrnky"/>
        <w:rFonts w:ascii="Times New Roman" w:hAnsi="Times New Roman" w:cs="Times New Roman"/>
        <w:noProof/>
      </w:rPr>
      <w:t>11</w:t>
    </w:r>
    <w:r w:rsidRPr="00EB16E2">
      <w:rPr>
        <w:rStyle w:val="slostrnky"/>
        <w:rFonts w:ascii="Times New Roman" w:hAnsi="Times New Roman" w:cs="Times New Roman"/>
      </w:rPr>
      <w:fldChar w:fldCharType="end"/>
    </w:r>
    <w:r w:rsidRPr="00EB16E2">
      <w:rPr>
        <w:rStyle w:val="slostrnky"/>
        <w:rFonts w:ascii="Times New Roman" w:hAnsi="Times New Roman" w:cs="Times New Roman"/>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739" w:rsidRDefault="00EF0739">
      <w:r>
        <w:separator/>
      </w:r>
    </w:p>
  </w:footnote>
  <w:footnote w:type="continuationSeparator" w:id="0">
    <w:p w:rsidR="00EF0739" w:rsidRDefault="00EF07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0408A40"/>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2232192F"/>
    <w:multiLevelType w:val="hybridMultilevel"/>
    <w:tmpl w:val="990E466A"/>
    <w:lvl w:ilvl="0" w:tplc="508215EC">
      <w:start w:val="1"/>
      <w:numFmt w:val="bullet"/>
      <w:lvlText w:val=""/>
      <w:lvlJc w:val="left"/>
      <w:pPr>
        <w:tabs>
          <w:tab w:val="num" w:pos="813"/>
        </w:tabs>
        <w:ind w:left="813" w:hanging="453"/>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450D42A8"/>
    <w:multiLevelType w:val="hybridMultilevel"/>
    <w:tmpl w:val="4C361138"/>
    <w:lvl w:ilvl="0" w:tplc="40C06A3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5C642F02"/>
    <w:multiLevelType w:val="hybridMultilevel"/>
    <w:tmpl w:val="769235B4"/>
    <w:lvl w:ilvl="0" w:tplc="F62C773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5E0F3788"/>
    <w:multiLevelType w:val="hybridMultilevel"/>
    <w:tmpl w:val="176E374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7F6C380F"/>
    <w:multiLevelType w:val="singleLevel"/>
    <w:tmpl w:val="9D5E906C"/>
    <w:lvl w:ilvl="0">
      <w:start w:val="1"/>
      <w:numFmt w:val="lowerLetter"/>
      <w:lvlText w:val="%1)"/>
      <w:lvlJc w:val="left"/>
      <w:pPr>
        <w:tabs>
          <w:tab w:val="num" w:pos="360"/>
        </w:tabs>
        <w:ind w:left="360" w:hanging="360"/>
      </w:pPr>
      <w:rPr>
        <w:rFonts w:hint="default"/>
        <w:b w:val="0"/>
        <w:i w:val="0"/>
      </w:r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7105">
      <o:colormru v:ext="edit" colors="#c86400,#ffd88b,#ffe6cd,#ffc285,#e2e2e2,#d9d9d9,#c5e2ff,#ffab5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54C"/>
    <w:rsid w:val="000000F1"/>
    <w:rsid w:val="00000445"/>
    <w:rsid w:val="000011AA"/>
    <w:rsid w:val="00002197"/>
    <w:rsid w:val="000022B8"/>
    <w:rsid w:val="00002353"/>
    <w:rsid w:val="0000412E"/>
    <w:rsid w:val="00004C19"/>
    <w:rsid w:val="00004F96"/>
    <w:rsid w:val="00006CDB"/>
    <w:rsid w:val="00007A72"/>
    <w:rsid w:val="00007D58"/>
    <w:rsid w:val="00012047"/>
    <w:rsid w:val="00012DA6"/>
    <w:rsid w:val="000136F8"/>
    <w:rsid w:val="00013F2C"/>
    <w:rsid w:val="00014C26"/>
    <w:rsid w:val="0001591D"/>
    <w:rsid w:val="00015A0F"/>
    <w:rsid w:val="0001641C"/>
    <w:rsid w:val="00017577"/>
    <w:rsid w:val="000178DC"/>
    <w:rsid w:val="00020180"/>
    <w:rsid w:val="0002105C"/>
    <w:rsid w:val="0002179D"/>
    <w:rsid w:val="00022E12"/>
    <w:rsid w:val="000261E1"/>
    <w:rsid w:val="00026300"/>
    <w:rsid w:val="00030ADD"/>
    <w:rsid w:val="00031C03"/>
    <w:rsid w:val="00032332"/>
    <w:rsid w:val="00034900"/>
    <w:rsid w:val="000357E2"/>
    <w:rsid w:val="0003788F"/>
    <w:rsid w:val="000407D3"/>
    <w:rsid w:val="00040869"/>
    <w:rsid w:val="00042B4F"/>
    <w:rsid w:val="00044170"/>
    <w:rsid w:val="0004546A"/>
    <w:rsid w:val="000468D2"/>
    <w:rsid w:val="00050933"/>
    <w:rsid w:val="0005305C"/>
    <w:rsid w:val="0005322C"/>
    <w:rsid w:val="00053DE7"/>
    <w:rsid w:val="00054D02"/>
    <w:rsid w:val="00054D96"/>
    <w:rsid w:val="00054F6F"/>
    <w:rsid w:val="0005684A"/>
    <w:rsid w:val="00060BCC"/>
    <w:rsid w:val="00061B8F"/>
    <w:rsid w:val="0006303F"/>
    <w:rsid w:val="000634A6"/>
    <w:rsid w:val="00064728"/>
    <w:rsid w:val="00067517"/>
    <w:rsid w:val="00067F2C"/>
    <w:rsid w:val="00071DA3"/>
    <w:rsid w:val="0007270E"/>
    <w:rsid w:val="00072A17"/>
    <w:rsid w:val="00073BE0"/>
    <w:rsid w:val="00073D0B"/>
    <w:rsid w:val="000757C8"/>
    <w:rsid w:val="00075A80"/>
    <w:rsid w:val="00076D8D"/>
    <w:rsid w:val="000771EA"/>
    <w:rsid w:val="00077BFE"/>
    <w:rsid w:val="00077FB3"/>
    <w:rsid w:val="00080AD1"/>
    <w:rsid w:val="000816BE"/>
    <w:rsid w:val="00082189"/>
    <w:rsid w:val="0008257A"/>
    <w:rsid w:val="00082AF7"/>
    <w:rsid w:val="00082C3E"/>
    <w:rsid w:val="00086275"/>
    <w:rsid w:val="000869A8"/>
    <w:rsid w:val="00086F36"/>
    <w:rsid w:val="000902F5"/>
    <w:rsid w:val="0009053F"/>
    <w:rsid w:val="00091866"/>
    <w:rsid w:val="00092078"/>
    <w:rsid w:val="000925B9"/>
    <w:rsid w:val="00092F9A"/>
    <w:rsid w:val="00094FEA"/>
    <w:rsid w:val="0009535E"/>
    <w:rsid w:val="000955EF"/>
    <w:rsid w:val="00095E68"/>
    <w:rsid w:val="00097766"/>
    <w:rsid w:val="000978B9"/>
    <w:rsid w:val="000A0047"/>
    <w:rsid w:val="000A0394"/>
    <w:rsid w:val="000A0732"/>
    <w:rsid w:val="000A1E73"/>
    <w:rsid w:val="000A1F8A"/>
    <w:rsid w:val="000A33DF"/>
    <w:rsid w:val="000A56B8"/>
    <w:rsid w:val="000A5BE5"/>
    <w:rsid w:val="000A5C9A"/>
    <w:rsid w:val="000A65C9"/>
    <w:rsid w:val="000A66F4"/>
    <w:rsid w:val="000A695A"/>
    <w:rsid w:val="000B2AD7"/>
    <w:rsid w:val="000B56F4"/>
    <w:rsid w:val="000B5C8C"/>
    <w:rsid w:val="000B6C44"/>
    <w:rsid w:val="000C16CE"/>
    <w:rsid w:val="000C24F4"/>
    <w:rsid w:val="000C3295"/>
    <w:rsid w:val="000C36C8"/>
    <w:rsid w:val="000C40AC"/>
    <w:rsid w:val="000C4DA9"/>
    <w:rsid w:val="000C508C"/>
    <w:rsid w:val="000C5C05"/>
    <w:rsid w:val="000C63E7"/>
    <w:rsid w:val="000C69B9"/>
    <w:rsid w:val="000D15CD"/>
    <w:rsid w:val="000D172C"/>
    <w:rsid w:val="000D1BCE"/>
    <w:rsid w:val="000D2347"/>
    <w:rsid w:val="000D3645"/>
    <w:rsid w:val="000D4AE0"/>
    <w:rsid w:val="000D53D1"/>
    <w:rsid w:val="000D5B26"/>
    <w:rsid w:val="000D5D32"/>
    <w:rsid w:val="000E02CC"/>
    <w:rsid w:val="000E0E20"/>
    <w:rsid w:val="000E1EC3"/>
    <w:rsid w:val="000E1EFB"/>
    <w:rsid w:val="000E3798"/>
    <w:rsid w:val="000E3C57"/>
    <w:rsid w:val="000E4A5F"/>
    <w:rsid w:val="000E530F"/>
    <w:rsid w:val="000E5C08"/>
    <w:rsid w:val="000E5D7B"/>
    <w:rsid w:val="000E5ED4"/>
    <w:rsid w:val="000E63E3"/>
    <w:rsid w:val="000E7D40"/>
    <w:rsid w:val="000F1C97"/>
    <w:rsid w:val="000F3CE8"/>
    <w:rsid w:val="000F4776"/>
    <w:rsid w:val="000F4815"/>
    <w:rsid w:val="000F5742"/>
    <w:rsid w:val="000F6DA9"/>
    <w:rsid w:val="000F7573"/>
    <w:rsid w:val="00100704"/>
    <w:rsid w:val="00100D66"/>
    <w:rsid w:val="00102EDD"/>
    <w:rsid w:val="00105435"/>
    <w:rsid w:val="001055EE"/>
    <w:rsid w:val="00105CCE"/>
    <w:rsid w:val="001065F7"/>
    <w:rsid w:val="00106C8E"/>
    <w:rsid w:val="00107C94"/>
    <w:rsid w:val="0011130A"/>
    <w:rsid w:val="00111AAB"/>
    <w:rsid w:val="00112790"/>
    <w:rsid w:val="00112F3D"/>
    <w:rsid w:val="0011622B"/>
    <w:rsid w:val="001165FB"/>
    <w:rsid w:val="00116C52"/>
    <w:rsid w:val="0012015A"/>
    <w:rsid w:val="00120EA6"/>
    <w:rsid w:val="00121221"/>
    <w:rsid w:val="00121A12"/>
    <w:rsid w:val="001222C4"/>
    <w:rsid w:val="00122621"/>
    <w:rsid w:val="00122899"/>
    <w:rsid w:val="00122DA0"/>
    <w:rsid w:val="00123500"/>
    <w:rsid w:val="001260EA"/>
    <w:rsid w:val="00126584"/>
    <w:rsid w:val="001270D1"/>
    <w:rsid w:val="00130EAF"/>
    <w:rsid w:val="00130F91"/>
    <w:rsid w:val="00131207"/>
    <w:rsid w:val="001313EC"/>
    <w:rsid w:val="001320B8"/>
    <w:rsid w:val="00133E5D"/>
    <w:rsid w:val="00134CAC"/>
    <w:rsid w:val="00134D24"/>
    <w:rsid w:val="00134E15"/>
    <w:rsid w:val="001372A6"/>
    <w:rsid w:val="00137545"/>
    <w:rsid w:val="00137F0D"/>
    <w:rsid w:val="00140B81"/>
    <w:rsid w:val="001427EF"/>
    <w:rsid w:val="00142883"/>
    <w:rsid w:val="00142A92"/>
    <w:rsid w:val="0014320B"/>
    <w:rsid w:val="00144A32"/>
    <w:rsid w:val="00144D9D"/>
    <w:rsid w:val="00146025"/>
    <w:rsid w:val="00146468"/>
    <w:rsid w:val="001470B0"/>
    <w:rsid w:val="00147A36"/>
    <w:rsid w:val="001506AB"/>
    <w:rsid w:val="001514C7"/>
    <w:rsid w:val="00151DEC"/>
    <w:rsid w:val="00152D35"/>
    <w:rsid w:val="00154CEB"/>
    <w:rsid w:val="00154F57"/>
    <w:rsid w:val="00154F8E"/>
    <w:rsid w:val="0015559E"/>
    <w:rsid w:val="00155DAC"/>
    <w:rsid w:val="001564F0"/>
    <w:rsid w:val="00161697"/>
    <w:rsid w:val="00163387"/>
    <w:rsid w:val="00165116"/>
    <w:rsid w:val="00165639"/>
    <w:rsid w:val="0016771C"/>
    <w:rsid w:val="001703E9"/>
    <w:rsid w:val="001760B0"/>
    <w:rsid w:val="0017673A"/>
    <w:rsid w:val="00177D5C"/>
    <w:rsid w:val="00181A42"/>
    <w:rsid w:val="00183B38"/>
    <w:rsid w:val="00185AB9"/>
    <w:rsid w:val="00185B67"/>
    <w:rsid w:val="00185D7A"/>
    <w:rsid w:val="0018656E"/>
    <w:rsid w:val="00186FB6"/>
    <w:rsid w:val="00187519"/>
    <w:rsid w:val="001904E2"/>
    <w:rsid w:val="00192D3E"/>
    <w:rsid w:val="0019314D"/>
    <w:rsid w:val="00193FF5"/>
    <w:rsid w:val="0019444D"/>
    <w:rsid w:val="00195841"/>
    <w:rsid w:val="001977D4"/>
    <w:rsid w:val="001A1FFF"/>
    <w:rsid w:val="001A2D1F"/>
    <w:rsid w:val="001A40DC"/>
    <w:rsid w:val="001A5C8D"/>
    <w:rsid w:val="001A5DB5"/>
    <w:rsid w:val="001A71FD"/>
    <w:rsid w:val="001A72DC"/>
    <w:rsid w:val="001A7476"/>
    <w:rsid w:val="001A78B4"/>
    <w:rsid w:val="001B10AD"/>
    <w:rsid w:val="001B20C5"/>
    <w:rsid w:val="001B2180"/>
    <w:rsid w:val="001B3E09"/>
    <w:rsid w:val="001B428F"/>
    <w:rsid w:val="001B6323"/>
    <w:rsid w:val="001C03C6"/>
    <w:rsid w:val="001C0681"/>
    <w:rsid w:val="001C0B61"/>
    <w:rsid w:val="001C0DC7"/>
    <w:rsid w:val="001C15F1"/>
    <w:rsid w:val="001C3DA9"/>
    <w:rsid w:val="001C47E8"/>
    <w:rsid w:val="001C4B5E"/>
    <w:rsid w:val="001C56AA"/>
    <w:rsid w:val="001C6231"/>
    <w:rsid w:val="001C673D"/>
    <w:rsid w:val="001C6E00"/>
    <w:rsid w:val="001D15F8"/>
    <w:rsid w:val="001D1B0C"/>
    <w:rsid w:val="001D2088"/>
    <w:rsid w:val="001D2EE6"/>
    <w:rsid w:val="001D3E4C"/>
    <w:rsid w:val="001E14F2"/>
    <w:rsid w:val="001E3A4E"/>
    <w:rsid w:val="001E42AB"/>
    <w:rsid w:val="001E456A"/>
    <w:rsid w:val="001E4D55"/>
    <w:rsid w:val="001E5D43"/>
    <w:rsid w:val="001E6037"/>
    <w:rsid w:val="001E72D9"/>
    <w:rsid w:val="001F171D"/>
    <w:rsid w:val="001F1974"/>
    <w:rsid w:val="001F258D"/>
    <w:rsid w:val="001F364C"/>
    <w:rsid w:val="001F41A6"/>
    <w:rsid w:val="001F63D3"/>
    <w:rsid w:val="001F64B7"/>
    <w:rsid w:val="001F6E7C"/>
    <w:rsid w:val="00200B09"/>
    <w:rsid w:val="00200B12"/>
    <w:rsid w:val="00202FAE"/>
    <w:rsid w:val="00203316"/>
    <w:rsid w:val="002034A9"/>
    <w:rsid w:val="0020456F"/>
    <w:rsid w:val="00204B83"/>
    <w:rsid w:val="002054F0"/>
    <w:rsid w:val="00205E2D"/>
    <w:rsid w:val="002067AB"/>
    <w:rsid w:val="00206BAD"/>
    <w:rsid w:val="00206FF9"/>
    <w:rsid w:val="002070EC"/>
    <w:rsid w:val="00207443"/>
    <w:rsid w:val="002102C3"/>
    <w:rsid w:val="00210F3E"/>
    <w:rsid w:val="0021237C"/>
    <w:rsid w:val="00212B82"/>
    <w:rsid w:val="00213901"/>
    <w:rsid w:val="00216F35"/>
    <w:rsid w:val="00217340"/>
    <w:rsid w:val="00217416"/>
    <w:rsid w:val="00220574"/>
    <w:rsid w:val="00221193"/>
    <w:rsid w:val="00222092"/>
    <w:rsid w:val="00222094"/>
    <w:rsid w:val="002224B8"/>
    <w:rsid w:val="00224A49"/>
    <w:rsid w:val="0022509E"/>
    <w:rsid w:val="002264E3"/>
    <w:rsid w:val="00226C6F"/>
    <w:rsid w:val="00226ED1"/>
    <w:rsid w:val="00230009"/>
    <w:rsid w:val="00230618"/>
    <w:rsid w:val="002315DD"/>
    <w:rsid w:val="0023168F"/>
    <w:rsid w:val="00232668"/>
    <w:rsid w:val="00237F9C"/>
    <w:rsid w:val="00243B5B"/>
    <w:rsid w:val="0024431B"/>
    <w:rsid w:val="00244854"/>
    <w:rsid w:val="00244B88"/>
    <w:rsid w:val="00245211"/>
    <w:rsid w:val="0024546A"/>
    <w:rsid w:val="00245719"/>
    <w:rsid w:val="002461E4"/>
    <w:rsid w:val="00246EED"/>
    <w:rsid w:val="002512FC"/>
    <w:rsid w:val="002519DE"/>
    <w:rsid w:val="0025277F"/>
    <w:rsid w:val="002534B5"/>
    <w:rsid w:val="002546FF"/>
    <w:rsid w:val="00254957"/>
    <w:rsid w:val="0025566C"/>
    <w:rsid w:val="00255A69"/>
    <w:rsid w:val="00256596"/>
    <w:rsid w:val="002572FF"/>
    <w:rsid w:val="00261CE2"/>
    <w:rsid w:val="00261EA7"/>
    <w:rsid w:val="00262D2D"/>
    <w:rsid w:val="00263A0A"/>
    <w:rsid w:val="002656A0"/>
    <w:rsid w:val="00266FFB"/>
    <w:rsid w:val="00267454"/>
    <w:rsid w:val="00267BB8"/>
    <w:rsid w:val="002715AE"/>
    <w:rsid w:val="00272C77"/>
    <w:rsid w:val="00273004"/>
    <w:rsid w:val="0027484A"/>
    <w:rsid w:val="00275A1D"/>
    <w:rsid w:val="00281A41"/>
    <w:rsid w:val="00281B52"/>
    <w:rsid w:val="002836E3"/>
    <w:rsid w:val="0028643C"/>
    <w:rsid w:val="00287BC7"/>
    <w:rsid w:val="00290CCC"/>
    <w:rsid w:val="00291061"/>
    <w:rsid w:val="002914A5"/>
    <w:rsid w:val="00291C1A"/>
    <w:rsid w:val="00291FF6"/>
    <w:rsid w:val="0029267B"/>
    <w:rsid w:val="00294758"/>
    <w:rsid w:val="00294B57"/>
    <w:rsid w:val="0029508C"/>
    <w:rsid w:val="00296061"/>
    <w:rsid w:val="00296FFF"/>
    <w:rsid w:val="002A0809"/>
    <w:rsid w:val="002A0919"/>
    <w:rsid w:val="002A0B9D"/>
    <w:rsid w:val="002A1776"/>
    <w:rsid w:val="002A1D66"/>
    <w:rsid w:val="002A1ECC"/>
    <w:rsid w:val="002A4D6A"/>
    <w:rsid w:val="002A60CB"/>
    <w:rsid w:val="002A6352"/>
    <w:rsid w:val="002A6528"/>
    <w:rsid w:val="002A7211"/>
    <w:rsid w:val="002A7587"/>
    <w:rsid w:val="002B082A"/>
    <w:rsid w:val="002B1D53"/>
    <w:rsid w:val="002B1FEA"/>
    <w:rsid w:val="002B2390"/>
    <w:rsid w:val="002B25D0"/>
    <w:rsid w:val="002B2BAC"/>
    <w:rsid w:val="002B3C98"/>
    <w:rsid w:val="002C347C"/>
    <w:rsid w:val="002C40F5"/>
    <w:rsid w:val="002C4843"/>
    <w:rsid w:val="002C55CD"/>
    <w:rsid w:val="002C58B8"/>
    <w:rsid w:val="002D01BA"/>
    <w:rsid w:val="002D17B9"/>
    <w:rsid w:val="002D2373"/>
    <w:rsid w:val="002D2DF0"/>
    <w:rsid w:val="002D5029"/>
    <w:rsid w:val="002E02BA"/>
    <w:rsid w:val="002E19B4"/>
    <w:rsid w:val="002E25E3"/>
    <w:rsid w:val="002E5D7C"/>
    <w:rsid w:val="002E5FDA"/>
    <w:rsid w:val="002E7F11"/>
    <w:rsid w:val="002F22A8"/>
    <w:rsid w:val="002F39A8"/>
    <w:rsid w:val="002F3BE1"/>
    <w:rsid w:val="002F3DFC"/>
    <w:rsid w:val="002F3E02"/>
    <w:rsid w:val="002F4685"/>
    <w:rsid w:val="002F46B6"/>
    <w:rsid w:val="002F4A51"/>
    <w:rsid w:val="002F643F"/>
    <w:rsid w:val="002F66AF"/>
    <w:rsid w:val="002F6A84"/>
    <w:rsid w:val="002F7705"/>
    <w:rsid w:val="00301395"/>
    <w:rsid w:val="00301658"/>
    <w:rsid w:val="00301D2D"/>
    <w:rsid w:val="00303E4A"/>
    <w:rsid w:val="00303FFA"/>
    <w:rsid w:val="00304A28"/>
    <w:rsid w:val="003052BC"/>
    <w:rsid w:val="00306775"/>
    <w:rsid w:val="003068EF"/>
    <w:rsid w:val="003116E2"/>
    <w:rsid w:val="00312F65"/>
    <w:rsid w:val="0031458A"/>
    <w:rsid w:val="00315AD3"/>
    <w:rsid w:val="00321D09"/>
    <w:rsid w:val="0032348B"/>
    <w:rsid w:val="00325A25"/>
    <w:rsid w:val="003267E0"/>
    <w:rsid w:val="00326BAD"/>
    <w:rsid w:val="003276A7"/>
    <w:rsid w:val="00331B2A"/>
    <w:rsid w:val="0033420C"/>
    <w:rsid w:val="0033686C"/>
    <w:rsid w:val="003372B0"/>
    <w:rsid w:val="0033794B"/>
    <w:rsid w:val="00341BE4"/>
    <w:rsid w:val="0034264E"/>
    <w:rsid w:val="003446AD"/>
    <w:rsid w:val="00344E10"/>
    <w:rsid w:val="00344F7A"/>
    <w:rsid w:val="003457E5"/>
    <w:rsid w:val="003460D2"/>
    <w:rsid w:val="00346F4D"/>
    <w:rsid w:val="003474CA"/>
    <w:rsid w:val="003519C7"/>
    <w:rsid w:val="003527EC"/>
    <w:rsid w:val="003538B4"/>
    <w:rsid w:val="003574B1"/>
    <w:rsid w:val="00360BC0"/>
    <w:rsid w:val="003616C7"/>
    <w:rsid w:val="00361E2F"/>
    <w:rsid w:val="00361FA5"/>
    <w:rsid w:val="003637A1"/>
    <w:rsid w:val="00364714"/>
    <w:rsid w:val="003647E2"/>
    <w:rsid w:val="00364C70"/>
    <w:rsid w:val="00364D77"/>
    <w:rsid w:val="00365353"/>
    <w:rsid w:val="003659E2"/>
    <w:rsid w:val="00366202"/>
    <w:rsid w:val="003712BD"/>
    <w:rsid w:val="0037221C"/>
    <w:rsid w:val="00372285"/>
    <w:rsid w:val="0037298C"/>
    <w:rsid w:val="00373B39"/>
    <w:rsid w:val="003745E6"/>
    <w:rsid w:val="0037557F"/>
    <w:rsid w:val="00377BC7"/>
    <w:rsid w:val="00377DA3"/>
    <w:rsid w:val="003804FC"/>
    <w:rsid w:val="003814AA"/>
    <w:rsid w:val="00382B3B"/>
    <w:rsid w:val="00383AC7"/>
    <w:rsid w:val="00383B7C"/>
    <w:rsid w:val="00384B40"/>
    <w:rsid w:val="003852AD"/>
    <w:rsid w:val="00385F83"/>
    <w:rsid w:val="0038630A"/>
    <w:rsid w:val="00387A0A"/>
    <w:rsid w:val="003904FF"/>
    <w:rsid w:val="00393AAF"/>
    <w:rsid w:val="00393E39"/>
    <w:rsid w:val="003941BE"/>
    <w:rsid w:val="0039502B"/>
    <w:rsid w:val="003954FA"/>
    <w:rsid w:val="0039642B"/>
    <w:rsid w:val="00396487"/>
    <w:rsid w:val="00396E3B"/>
    <w:rsid w:val="0039782B"/>
    <w:rsid w:val="003A01A1"/>
    <w:rsid w:val="003A05D0"/>
    <w:rsid w:val="003A0778"/>
    <w:rsid w:val="003A3220"/>
    <w:rsid w:val="003A3AB4"/>
    <w:rsid w:val="003A45AD"/>
    <w:rsid w:val="003A57CD"/>
    <w:rsid w:val="003A63EF"/>
    <w:rsid w:val="003A6CD2"/>
    <w:rsid w:val="003A6D84"/>
    <w:rsid w:val="003B03D3"/>
    <w:rsid w:val="003B1512"/>
    <w:rsid w:val="003B3312"/>
    <w:rsid w:val="003B3822"/>
    <w:rsid w:val="003B3E73"/>
    <w:rsid w:val="003B48AF"/>
    <w:rsid w:val="003B4DFE"/>
    <w:rsid w:val="003B599B"/>
    <w:rsid w:val="003C00C4"/>
    <w:rsid w:val="003C22FB"/>
    <w:rsid w:val="003C27E5"/>
    <w:rsid w:val="003C7AB8"/>
    <w:rsid w:val="003D13EA"/>
    <w:rsid w:val="003D52CB"/>
    <w:rsid w:val="003E2D53"/>
    <w:rsid w:val="003E2E8D"/>
    <w:rsid w:val="003E3C09"/>
    <w:rsid w:val="003E3D99"/>
    <w:rsid w:val="003E5191"/>
    <w:rsid w:val="003E6D98"/>
    <w:rsid w:val="003E77D3"/>
    <w:rsid w:val="003F0093"/>
    <w:rsid w:val="003F0253"/>
    <w:rsid w:val="003F04D8"/>
    <w:rsid w:val="003F11CF"/>
    <w:rsid w:val="003F6203"/>
    <w:rsid w:val="003F7688"/>
    <w:rsid w:val="003F7D18"/>
    <w:rsid w:val="00401261"/>
    <w:rsid w:val="00402788"/>
    <w:rsid w:val="00405399"/>
    <w:rsid w:val="00405579"/>
    <w:rsid w:val="00406185"/>
    <w:rsid w:val="004079C8"/>
    <w:rsid w:val="00407D5B"/>
    <w:rsid w:val="00411C7E"/>
    <w:rsid w:val="00413142"/>
    <w:rsid w:val="00413151"/>
    <w:rsid w:val="00416113"/>
    <w:rsid w:val="00417A4F"/>
    <w:rsid w:val="0042147B"/>
    <w:rsid w:val="00422110"/>
    <w:rsid w:val="00422DEE"/>
    <w:rsid w:val="004246E5"/>
    <w:rsid w:val="004258BE"/>
    <w:rsid w:val="00426503"/>
    <w:rsid w:val="004268DF"/>
    <w:rsid w:val="0043093C"/>
    <w:rsid w:val="00430BA5"/>
    <w:rsid w:val="00431294"/>
    <w:rsid w:val="0043189A"/>
    <w:rsid w:val="00431F89"/>
    <w:rsid w:val="00432998"/>
    <w:rsid w:val="00432C08"/>
    <w:rsid w:val="00432DE0"/>
    <w:rsid w:val="00441322"/>
    <w:rsid w:val="00441B5A"/>
    <w:rsid w:val="00441BC6"/>
    <w:rsid w:val="0044268A"/>
    <w:rsid w:val="00442BD2"/>
    <w:rsid w:val="004468ED"/>
    <w:rsid w:val="004469E2"/>
    <w:rsid w:val="00447657"/>
    <w:rsid w:val="0045047F"/>
    <w:rsid w:val="00451640"/>
    <w:rsid w:val="004517D4"/>
    <w:rsid w:val="00452FC8"/>
    <w:rsid w:val="0045342B"/>
    <w:rsid w:val="00453AC6"/>
    <w:rsid w:val="00453BEC"/>
    <w:rsid w:val="00454132"/>
    <w:rsid w:val="004549EF"/>
    <w:rsid w:val="00454CB7"/>
    <w:rsid w:val="00457DCA"/>
    <w:rsid w:val="004600B8"/>
    <w:rsid w:val="004610B7"/>
    <w:rsid w:val="004615BC"/>
    <w:rsid w:val="00461870"/>
    <w:rsid w:val="004632D7"/>
    <w:rsid w:val="0046372B"/>
    <w:rsid w:val="004638DD"/>
    <w:rsid w:val="00464ECE"/>
    <w:rsid w:val="004652BD"/>
    <w:rsid w:val="004663F3"/>
    <w:rsid w:val="00467D2B"/>
    <w:rsid w:val="0047059B"/>
    <w:rsid w:val="00475179"/>
    <w:rsid w:val="004765DB"/>
    <w:rsid w:val="0047702F"/>
    <w:rsid w:val="00477872"/>
    <w:rsid w:val="004801A7"/>
    <w:rsid w:val="0048077C"/>
    <w:rsid w:val="00480BEC"/>
    <w:rsid w:val="00484FA7"/>
    <w:rsid w:val="004910CA"/>
    <w:rsid w:val="00491AA1"/>
    <w:rsid w:val="00493DDA"/>
    <w:rsid w:val="004952FC"/>
    <w:rsid w:val="00495FDE"/>
    <w:rsid w:val="00496DC6"/>
    <w:rsid w:val="004A045B"/>
    <w:rsid w:val="004A086E"/>
    <w:rsid w:val="004A0DF8"/>
    <w:rsid w:val="004A1804"/>
    <w:rsid w:val="004A1F71"/>
    <w:rsid w:val="004A2601"/>
    <w:rsid w:val="004A2F68"/>
    <w:rsid w:val="004A48FF"/>
    <w:rsid w:val="004A5BFE"/>
    <w:rsid w:val="004A6946"/>
    <w:rsid w:val="004A770C"/>
    <w:rsid w:val="004A7B34"/>
    <w:rsid w:val="004B0273"/>
    <w:rsid w:val="004B0445"/>
    <w:rsid w:val="004B16B4"/>
    <w:rsid w:val="004B1848"/>
    <w:rsid w:val="004B2364"/>
    <w:rsid w:val="004B33AC"/>
    <w:rsid w:val="004B4755"/>
    <w:rsid w:val="004B5A3C"/>
    <w:rsid w:val="004B754A"/>
    <w:rsid w:val="004B7D4E"/>
    <w:rsid w:val="004C0430"/>
    <w:rsid w:val="004C223F"/>
    <w:rsid w:val="004C27F5"/>
    <w:rsid w:val="004C3E9A"/>
    <w:rsid w:val="004C44E3"/>
    <w:rsid w:val="004C515F"/>
    <w:rsid w:val="004C5440"/>
    <w:rsid w:val="004C7AC4"/>
    <w:rsid w:val="004C7FE6"/>
    <w:rsid w:val="004D0253"/>
    <w:rsid w:val="004D1ED0"/>
    <w:rsid w:val="004D1EF2"/>
    <w:rsid w:val="004D2C6D"/>
    <w:rsid w:val="004D5BE3"/>
    <w:rsid w:val="004D626D"/>
    <w:rsid w:val="004D73BE"/>
    <w:rsid w:val="004D787E"/>
    <w:rsid w:val="004E0FCB"/>
    <w:rsid w:val="004E1636"/>
    <w:rsid w:val="004E356B"/>
    <w:rsid w:val="004E3AC1"/>
    <w:rsid w:val="004E4BBA"/>
    <w:rsid w:val="004E4C07"/>
    <w:rsid w:val="004E5304"/>
    <w:rsid w:val="004E5CFD"/>
    <w:rsid w:val="004E5FCB"/>
    <w:rsid w:val="004E6450"/>
    <w:rsid w:val="004E7E1C"/>
    <w:rsid w:val="004F017F"/>
    <w:rsid w:val="004F04E0"/>
    <w:rsid w:val="004F27A8"/>
    <w:rsid w:val="004F2A5A"/>
    <w:rsid w:val="004F5B2A"/>
    <w:rsid w:val="004F6E13"/>
    <w:rsid w:val="0050013C"/>
    <w:rsid w:val="005002EF"/>
    <w:rsid w:val="005032FA"/>
    <w:rsid w:val="00505056"/>
    <w:rsid w:val="005118C6"/>
    <w:rsid w:val="005120D9"/>
    <w:rsid w:val="0051302E"/>
    <w:rsid w:val="00513B48"/>
    <w:rsid w:val="00514331"/>
    <w:rsid w:val="00514CEF"/>
    <w:rsid w:val="00514DF2"/>
    <w:rsid w:val="00516E24"/>
    <w:rsid w:val="00517246"/>
    <w:rsid w:val="0051777B"/>
    <w:rsid w:val="005203EB"/>
    <w:rsid w:val="005210E4"/>
    <w:rsid w:val="00521227"/>
    <w:rsid w:val="005222E3"/>
    <w:rsid w:val="00522923"/>
    <w:rsid w:val="00525F6F"/>
    <w:rsid w:val="00526940"/>
    <w:rsid w:val="00526EDA"/>
    <w:rsid w:val="005276DC"/>
    <w:rsid w:val="0052770B"/>
    <w:rsid w:val="005303CE"/>
    <w:rsid w:val="00531302"/>
    <w:rsid w:val="00531839"/>
    <w:rsid w:val="005328BC"/>
    <w:rsid w:val="00536108"/>
    <w:rsid w:val="00537197"/>
    <w:rsid w:val="005378FF"/>
    <w:rsid w:val="00540A97"/>
    <w:rsid w:val="0054392F"/>
    <w:rsid w:val="00543BF6"/>
    <w:rsid w:val="005441C7"/>
    <w:rsid w:val="00546C90"/>
    <w:rsid w:val="00546F12"/>
    <w:rsid w:val="00550167"/>
    <w:rsid w:val="00550389"/>
    <w:rsid w:val="00550C84"/>
    <w:rsid w:val="0055130E"/>
    <w:rsid w:val="0055247A"/>
    <w:rsid w:val="00552A94"/>
    <w:rsid w:val="00554C14"/>
    <w:rsid w:val="00555173"/>
    <w:rsid w:val="00556A85"/>
    <w:rsid w:val="00557239"/>
    <w:rsid w:val="00560EF0"/>
    <w:rsid w:val="0056102A"/>
    <w:rsid w:val="0056526A"/>
    <w:rsid w:val="00566CC0"/>
    <w:rsid w:val="00567472"/>
    <w:rsid w:val="005708BF"/>
    <w:rsid w:val="00571445"/>
    <w:rsid w:val="00573671"/>
    <w:rsid w:val="00574469"/>
    <w:rsid w:val="00574511"/>
    <w:rsid w:val="00574686"/>
    <w:rsid w:val="00575DD4"/>
    <w:rsid w:val="0057621F"/>
    <w:rsid w:val="00576800"/>
    <w:rsid w:val="00576EA7"/>
    <w:rsid w:val="00577633"/>
    <w:rsid w:val="00584237"/>
    <w:rsid w:val="00584E50"/>
    <w:rsid w:val="00585A1D"/>
    <w:rsid w:val="00586804"/>
    <w:rsid w:val="00586BDF"/>
    <w:rsid w:val="00586C8D"/>
    <w:rsid w:val="00587209"/>
    <w:rsid w:val="00590B46"/>
    <w:rsid w:val="00590C02"/>
    <w:rsid w:val="00593197"/>
    <w:rsid w:val="00593BBC"/>
    <w:rsid w:val="00593BC9"/>
    <w:rsid w:val="00593C4F"/>
    <w:rsid w:val="005943EE"/>
    <w:rsid w:val="00594CF8"/>
    <w:rsid w:val="00595E1A"/>
    <w:rsid w:val="005961D6"/>
    <w:rsid w:val="005A113C"/>
    <w:rsid w:val="005A3BC3"/>
    <w:rsid w:val="005A3F86"/>
    <w:rsid w:val="005A4E53"/>
    <w:rsid w:val="005A5757"/>
    <w:rsid w:val="005A6DAB"/>
    <w:rsid w:val="005A755A"/>
    <w:rsid w:val="005A775D"/>
    <w:rsid w:val="005A7FD0"/>
    <w:rsid w:val="005B1AC0"/>
    <w:rsid w:val="005B351D"/>
    <w:rsid w:val="005B367E"/>
    <w:rsid w:val="005B41D8"/>
    <w:rsid w:val="005B4909"/>
    <w:rsid w:val="005B5A00"/>
    <w:rsid w:val="005B5A1A"/>
    <w:rsid w:val="005B5E81"/>
    <w:rsid w:val="005B6BAC"/>
    <w:rsid w:val="005B6BF3"/>
    <w:rsid w:val="005B6F7B"/>
    <w:rsid w:val="005B7B9A"/>
    <w:rsid w:val="005C1D15"/>
    <w:rsid w:val="005C308E"/>
    <w:rsid w:val="005C38DD"/>
    <w:rsid w:val="005C3C39"/>
    <w:rsid w:val="005C51CB"/>
    <w:rsid w:val="005C6250"/>
    <w:rsid w:val="005C741B"/>
    <w:rsid w:val="005C74D9"/>
    <w:rsid w:val="005C7B90"/>
    <w:rsid w:val="005D0713"/>
    <w:rsid w:val="005D0DC7"/>
    <w:rsid w:val="005D2EF8"/>
    <w:rsid w:val="005D3A16"/>
    <w:rsid w:val="005D3EEB"/>
    <w:rsid w:val="005D4603"/>
    <w:rsid w:val="005D5333"/>
    <w:rsid w:val="005D5387"/>
    <w:rsid w:val="005D752B"/>
    <w:rsid w:val="005E0298"/>
    <w:rsid w:val="005E0343"/>
    <w:rsid w:val="005E19BF"/>
    <w:rsid w:val="005E2BB0"/>
    <w:rsid w:val="005E2EE3"/>
    <w:rsid w:val="005E3F53"/>
    <w:rsid w:val="005E4BDB"/>
    <w:rsid w:val="005E5D47"/>
    <w:rsid w:val="005E624E"/>
    <w:rsid w:val="005E6CEC"/>
    <w:rsid w:val="005E7CFF"/>
    <w:rsid w:val="005F0212"/>
    <w:rsid w:val="005F0A76"/>
    <w:rsid w:val="005F15A4"/>
    <w:rsid w:val="005F169F"/>
    <w:rsid w:val="005F1FE3"/>
    <w:rsid w:val="005F46B1"/>
    <w:rsid w:val="005F4D2C"/>
    <w:rsid w:val="005F5B1B"/>
    <w:rsid w:val="005F7846"/>
    <w:rsid w:val="005F78E9"/>
    <w:rsid w:val="006022A0"/>
    <w:rsid w:val="006031C9"/>
    <w:rsid w:val="00603312"/>
    <w:rsid w:val="00604C02"/>
    <w:rsid w:val="0060567F"/>
    <w:rsid w:val="00606382"/>
    <w:rsid w:val="00607BCF"/>
    <w:rsid w:val="00611FC5"/>
    <w:rsid w:val="00612FB6"/>
    <w:rsid w:val="006138D1"/>
    <w:rsid w:val="00613932"/>
    <w:rsid w:val="00614A4F"/>
    <w:rsid w:val="00615A22"/>
    <w:rsid w:val="0061626D"/>
    <w:rsid w:val="0061707F"/>
    <w:rsid w:val="00617641"/>
    <w:rsid w:val="00622015"/>
    <w:rsid w:val="00622E99"/>
    <w:rsid w:val="006248BD"/>
    <w:rsid w:val="00625461"/>
    <w:rsid w:val="00626147"/>
    <w:rsid w:val="00626741"/>
    <w:rsid w:val="00633588"/>
    <w:rsid w:val="00634477"/>
    <w:rsid w:val="0063676F"/>
    <w:rsid w:val="00636845"/>
    <w:rsid w:val="0063794D"/>
    <w:rsid w:val="00644935"/>
    <w:rsid w:val="00651B79"/>
    <w:rsid w:val="00652219"/>
    <w:rsid w:val="006522A7"/>
    <w:rsid w:val="006528C0"/>
    <w:rsid w:val="00654863"/>
    <w:rsid w:val="006557FA"/>
    <w:rsid w:val="00656398"/>
    <w:rsid w:val="0065734F"/>
    <w:rsid w:val="006604FF"/>
    <w:rsid w:val="00660AAA"/>
    <w:rsid w:val="006622CC"/>
    <w:rsid w:val="0066383A"/>
    <w:rsid w:val="0066513E"/>
    <w:rsid w:val="00666A56"/>
    <w:rsid w:val="0066711E"/>
    <w:rsid w:val="00667A3F"/>
    <w:rsid w:val="0067036C"/>
    <w:rsid w:val="00670D21"/>
    <w:rsid w:val="00671C11"/>
    <w:rsid w:val="00673F44"/>
    <w:rsid w:val="00674B77"/>
    <w:rsid w:val="00675107"/>
    <w:rsid w:val="006757A1"/>
    <w:rsid w:val="0067798C"/>
    <w:rsid w:val="0068074A"/>
    <w:rsid w:val="00683330"/>
    <w:rsid w:val="00683437"/>
    <w:rsid w:val="0068347E"/>
    <w:rsid w:val="0068398D"/>
    <w:rsid w:val="00685001"/>
    <w:rsid w:val="00686824"/>
    <w:rsid w:val="006905B8"/>
    <w:rsid w:val="006908D1"/>
    <w:rsid w:val="00691188"/>
    <w:rsid w:val="0069149F"/>
    <w:rsid w:val="0069161A"/>
    <w:rsid w:val="006945BA"/>
    <w:rsid w:val="006945DC"/>
    <w:rsid w:val="006947A0"/>
    <w:rsid w:val="00696C01"/>
    <w:rsid w:val="0069708C"/>
    <w:rsid w:val="0069714E"/>
    <w:rsid w:val="006975A5"/>
    <w:rsid w:val="00697B0D"/>
    <w:rsid w:val="006A0000"/>
    <w:rsid w:val="006A00E6"/>
    <w:rsid w:val="006A01BF"/>
    <w:rsid w:val="006A13AA"/>
    <w:rsid w:val="006A172F"/>
    <w:rsid w:val="006A2905"/>
    <w:rsid w:val="006A5358"/>
    <w:rsid w:val="006A6523"/>
    <w:rsid w:val="006B05AD"/>
    <w:rsid w:val="006B0616"/>
    <w:rsid w:val="006B0D00"/>
    <w:rsid w:val="006B2436"/>
    <w:rsid w:val="006B32EC"/>
    <w:rsid w:val="006B32F1"/>
    <w:rsid w:val="006B5062"/>
    <w:rsid w:val="006B54A5"/>
    <w:rsid w:val="006C0962"/>
    <w:rsid w:val="006C1969"/>
    <w:rsid w:val="006C2B01"/>
    <w:rsid w:val="006C2B65"/>
    <w:rsid w:val="006C2E5E"/>
    <w:rsid w:val="006C3403"/>
    <w:rsid w:val="006C4338"/>
    <w:rsid w:val="006C441B"/>
    <w:rsid w:val="006C547A"/>
    <w:rsid w:val="006C6148"/>
    <w:rsid w:val="006C6A0F"/>
    <w:rsid w:val="006C6AE9"/>
    <w:rsid w:val="006C6EAE"/>
    <w:rsid w:val="006C7B72"/>
    <w:rsid w:val="006D0410"/>
    <w:rsid w:val="006D1BEF"/>
    <w:rsid w:val="006D2542"/>
    <w:rsid w:val="006D25E5"/>
    <w:rsid w:val="006D331C"/>
    <w:rsid w:val="006D4164"/>
    <w:rsid w:val="006D46A7"/>
    <w:rsid w:val="006D4801"/>
    <w:rsid w:val="006D7CE4"/>
    <w:rsid w:val="006E04CD"/>
    <w:rsid w:val="006E25AE"/>
    <w:rsid w:val="006E3C01"/>
    <w:rsid w:val="006E471E"/>
    <w:rsid w:val="006E4C58"/>
    <w:rsid w:val="006E5C20"/>
    <w:rsid w:val="006E7363"/>
    <w:rsid w:val="006F0B88"/>
    <w:rsid w:val="006F0B9D"/>
    <w:rsid w:val="006F3121"/>
    <w:rsid w:val="006F3DC3"/>
    <w:rsid w:val="006F4978"/>
    <w:rsid w:val="00702615"/>
    <w:rsid w:val="00704048"/>
    <w:rsid w:val="00704CB4"/>
    <w:rsid w:val="00705845"/>
    <w:rsid w:val="00706C64"/>
    <w:rsid w:val="007072B0"/>
    <w:rsid w:val="007106D2"/>
    <w:rsid w:val="007107CF"/>
    <w:rsid w:val="00710E75"/>
    <w:rsid w:val="0071241F"/>
    <w:rsid w:val="00712F98"/>
    <w:rsid w:val="00713A5A"/>
    <w:rsid w:val="00714344"/>
    <w:rsid w:val="0071446C"/>
    <w:rsid w:val="007147EB"/>
    <w:rsid w:val="007150C3"/>
    <w:rsid w:val="00715298"/>
    <w:rsid w:val="00715538"/>
    <w:rsid w:val="00715E79"/>
    <w:rsid w:val="0071624A"/>
    <w:rsid w:val="00717284"/>
    <w:rsid w:val="00717782"/>
    <w:rsid w:val="0071783A"/>
    <w:rsid w:val="00720118"/>
    <w:rsid w:val="00720847"/>
    <w:rsid w:val="00720BD9"/>
    <w:rsid w:val="007225E1"/>
    <w:rsid w:val="00722984"/>
    <w:rsid w:val="00722F2D"/>
    <w:rsid w:val="00724E53"/>
    <w:rsid w:val="00725571"/>
    <w:rsid w:val="007259B1"/>
    <w:rsid w:val="00725B30"/>
    <w:rsid w:val="00727A2B"/>
    <w:rsid w:val="00730FFB"/>
    <w:rsid w:val="00733756"/>
    <w:rsid w:val="00734540"/>
    <w:rsid w:val="00734596"/>
    <w:rsid w:val="007345DA"/>
    <w:rsid w:val="007359E5"/>
    <w:rsid w:val="0073693E"/>
    <w:rsid w:val="00736DFF"/>
    <w:rsid w:val="0073735D"/>
    <w:rsid w:val="0073754C"/>
    <w:rsid w:val="00740CF9"/>
    <w:rsid w:val="00742652"/>
    <w:rsid w:val="0074296E"/>
    <w:rsid w:val="0074348D"/>
    <w:rsid w:val="00744C99"/>
    <w:rsid w:val="00744F68"/>
    <w:rsid w:val="007451C8"/>
    <w:rsid w:val="00745A47"/>
    <w:rsid w:val="00745A92"/>
    <w:rsid w:val="00746B06"/>
    <w:rsid w:val="00746C3D"/>
    <w:rsid w:val="00747826"/>
    <w:rsid w:val="00750385"/>
    <w:rsid w:val="0075247D"/>
    <w:rsid w:val="007538DE"/>
    <w:rsid w:val="007545B2"/>
    <w:rsid w:val="00754791"/>
    <w:rsid w:val="00754FB3"/>
    <w:rsid w:val="007563A5"/>
    <w:rsid w:val="00757D70"/>
    <w:rsid w:val="007618EC"/>
    <w:rsid w:val="00763C3D"/>
    <w:rsid w:val="00763CBC"/>
    <w:rsid w:val="00764609"/>
    <w:rsid w:val="0076522F"/>
    <w:rsid w:val="00765BD5"/>
    <w:rsid w:val="00766362"/>
    <w:rsid w:val="00770633"/>
    <w:rsid w:val="007711E5"/>
    <w:rsid w:val="00771A10"/>
    <w:rsid w:val="00772D94"/>
    <w:rsid w:val="007755B8"/>
    <w:rsid w:val="0077579B"/>
    <w:rsid w:val="00776320"/>
    <w:rsid w:val="0078390A"/>
    <w:rsid w:val="00786508"/>
    <w:rsid w:val="007869C1"/>
    <w:rsid w:val="007903E4"/>
    <w:rsid w:val="0079062D"/>
    <w:rsid w:val="00790754"/>
    <w:rsid w:val="0079131D"/>
    <w:rsid w:val="00791357"/>
    <w:rsid w:val="00791C63"/>
    <w:rsid w:val="00794E16"/>
    <w:rsid w:val="00796BAB"/>
    <w:rsid w:val="007A0C74"/>
    <w:rsid w:val="007A1879"/>
    <w:rsid w:val="007A1A75"/>
    <w:rsid w:val="007A1DA8"/>
    <w:rsid w:val="007A2700"/>
    <w:rsid w:val="007A43D0"/>
    <w:rsid w:val="007A5198"/>
    <w:rsid w:val="007A5836"/>
    <w:rsid w:val="007A6515"/>
    <w:rsid w:val="007A70CE"/>
    <w:rsid w:val="007A7DE4"/>
    <w:rsid w:val="007B06B3"/>
    <w:rsid w:val="007B1122"/>
    <w:rsid w:val="007B1C32"/>
    <w:rsid w:val="007B39D9"/>
    <w:rsid w:val="007B4EDC"/>
    <w:rsid w:val="007C0417"/>
    <w:rsid w:val="007C0CA8"/>
    <w:rsid w:val="007C235E"/>
    <w:rsid w:val="007C3A2B"/>
    <w:rsid w:val="007C5FB0"/>
    <w:rsid w:val="007C60E9"/>
    <w:rsid w:val="007C6257"/>
    <w:rsid w:val="007C6F77"/>
    <w:rsid w:val="007C6FA9"/>
    <w:rsid w:val="007C7AF2"/>
    <w:rsid w:val="007D17C1"/>
    <w:rsid w:val="007D2372"/>
    <w:rsid w:val="007D2809"/>
    <w:rsid w:val="007D4E3F"/>
    <w:rsid w:val="007D710A"/>
    <w:rsid w:val="007E13A3"/>
    <w:rsid w:val="007E1813"/>
    <w:rsid w:val="007E1B02"/>
    <w:rsid w:val="007E1C07"/>
    <w:rsid w:val="007E2D3F"/>
    <w:rsid w:val="007E4879"/>
    <w:rsid w:val="007E59F8"/>
    <w:rsid w:val="007E77B5"/>
    <w:rsid w:val="007F1742"/>
    <w:rsid w:val="007F1DF5"/>
    <w:rsid w:val="007F296C"/>
    <w:rsid w:val="007F340C"/>
    <w:rsid w:val="007F5B5E"/>
    <w:rsid w:val="007F6683"/>
    <w:rsid w:val="007F6AAB"/>
    <w:rsid w:val="007F7656"/>
    <w:rsid w:val="007F7D1A"/>
    <w:rsid w:val="0080101E"/>
    <w:rsid w:val="00804C10"/>
    <w:rsid w:val="0080535C"/>
    <w:rsid w:val="0081069B"/>
    <w:rsid w:val="00810A42"/>
    <w:rsid w:val="00810D1E"/>
    <w:rsid w:val="00810E8C"/>
    <w:rsid w:val="008113FD"/>
    <w:rsid w:val="00812F87"/>
    <w:rsid w:val="00813860"/>
    <w:rsid w:val="008159EE"/>
    <w:rsid w:val="008165A2"/>
    <w:rsid w:val="00816840"/>
    <w:rsid w:val="00816E08"/>
    <w:rsid w:val="008175BE"/>
    <w:rsid w:val="008201FE"/>
    <w:rsid w:val="00821015"/>
    <w:rsid w:val="00821361"/>
    <w:rsid w:val="00821D93"/>
    <w:rsid w:val="0082316E"/>
    <w:rsid w:val="008237BE"/>
    <w:rsid w:val="00824C16"/>
    <w:rsid w:val="00825836"/>
    <w:rsid w:val="00826EF1"/>
    <w:rsid w:val="00826F97"/>
    <w:rsid w:val="0083085E"/>
    <w:rsid w:val="00832D8B"/>
    <w:rsid w:val="00835520"/>
    <w:rsid w:val="00835F36"/>
    <w:rsid w:val="00836B93"/>
    <w:rsid w:val="008377A1"/>
    <w:rsid w:val="008378C9"/>
    <w:rsid w:val="00837A05"/>
    <w:rsid w:val="0084011E"/>
    <w:rsid w:val="00840CF6"/>
    <w:rsid w:val="00843917"/>
    <w:rsid w:val="00845977"/>
    <w:rsid w:val="00845DD5"/>
    <w:rsid w:val="00846B63"/>
    <w:rsid w:val="0085341B"/>
    <w:rsid w:val="00854507"/>
    <w:rsid w:val="008551D7"/>
    <w:rsid w:val="0085563D"/>
    <w:rsid w:val="008570D6"/>
    <w:rsid w:val="0085716C"/>
    <w:rsid w:val="00861747"/>
    <w:rsid w:val="00861A3B"/>
    <w:rsid w:val="00862DD1"/>
    <w:rsid w:val="00864CE5"/>
    <w:rsid w:val="00867098"/>
    <w:rsid w:val="00872FCB"/>
    <w:rsid w:val="008742C2"/>
    <w:rsid w:val="00875C40"/>
    <w:rsid w:val="00876835"/>
    <w:rsid w:val="00876AAD"/>
    <w:rsid w:val="0087768C"/>
    <w:rsid w:val="008833A9"/>
    <w:rsid w:val="008836DB"/>
    <w:rsid w:val="00884E23"/>
    <w:rsid w:val="0088597E"/>
    <w:rsid w:val="008860F7"/>
    <w:rsid w:val="0088645E"/>
    <w:rsid w:val="00886947"/>
    <w:rsid w:val="00887DEB"/>
    <w:rsid w:val="00890D3E"/>
    <w:rsid w:val="0089172E"/>
    <w:rsid w:val="00892237"/>
    <w:rsid w:val="00892773"/>
    <w:rsid w:val="00895A5B"/>
    <w:rsid w:val="00897220"/>
    <w:rsid w:val="00897999"/>
    <w:rsid w:val="008A0274"/>
    <w:rsid w:val="008A0457"/>
    <w:rsid w:val="008A0E9A"/>
    <w:rsid w:val="008A29A0"/>
    <w:rsid w:val="008A4952"/>
    <w:rsid w:val="008A7780"/>
    <w:rsid w:val="008B30B9"/>
    <w:rsid w:val="008B3866"/>
    <w:rsid w:val="008B637D"/>
    <w:rsid w:val="008B7DFA"/>
    <w:rsid w:val="008C109A"/>
    <w:rsid w:val="008C1E11"/>
    <w:rsid w:val="008C20EE"/>
    <w:rsid w:val="008C2AD5"/>
    <w:rsid w:val="008C38D1"/>
    <w:rsid w:val="008C5CC5"/>
    <w:rsid w:val="008D01B3"/>
    <w:rsid w:val="008D181B"/>
    <w:rsid w:val="008D208A"/>
    <w:rsid w:val="008D2C7A"/>
    <w:rsid w:val="008D2E53"/>
    <w:rsid w:val="008D3A6F"/>
    <w:rsid w:val="008D490B"/>
    <w:rsid w:val="008D52E2"/>
    <w:rsid w:val="008D755A"/>
    <w:rsid w:val="008E1331"/>
    <w:rsid w:val="008E1D24"/>
    <w:rsid w:val="008E20A9"/>
    <w:rsid w:val="008E23F2"/>
    <w:rsid w:val="008E35DE"/>
    <w:rsid w:val="008E3A93"/>
    <w:rsid w:val="008E57D5"/>
    <w:rsid w:val="008F085F"/>
    <w:rsid w:val="008F2940"/>
    <w:rsid w:val="008F39DA"/>
    <w:rsid w:val="008F3FAB"/>
    <w:rsid w:val="008F45F2"/>
    <w:rsid w:val="008F5388"/>
    <w:rsid w:val="0090010D"/>
    <w:rsid w:val="009011BD"/>
    <w:rsid w:val="00901597"/>
    <w:rsid w:val="00902EE2"/>
    <w:rsid w:val="0090385E"/>
    <w:rsid w:val="00903A39"/>
    <w:rsid w:val="00903B07"/>
    <w:rsid w:val="00905433"/>
    <w:rsid w:val="0090561A"/>
    <w:rsid w:val="00905663"/>
    <w:rsid w:val="00905865"/>
    <w:rsid w:val="00906403"/>
    <w:rsid w:val="00906CBD"/>
    <w:rsid w:val="009073DD"/>
    <w:rsid w:val="009075BE"/>
    <w:rsid w:val="00907AC0"/>
    <w:rsid w:val="00907D3C"/>
    <w:rsid w:val="00910F9D"/>
    <w:rsid w:val="00913B79"/>
    <w:rsid w:val="009141EE"/>
    <w:rsid w:val="009148D1"/>
    <w:rsid w:val="00915E87"/>
    <w:rsid w:val="009162C4"/>
    <w:rsid w:val="009165C6"/>
    <w:rsid w:val="00924823"/>
    <w:rsid w:val="00925183"/>
    <w:rsid w:val="00925B4F"/>
    <w:rsid w:val="0093219C"/>
    <w:rsid w:val="00933453"/>
    <w:rsid w:val="00933632"/>
    <w:rsid w:val="0093664E"/>
    <w:rsid w:val="0093693C"/>
    <w:rsid w:val="0093721F"/>
    <w:rsid w:val="009406F4"/>
    <w:rsid w:val="00942882"/>
    <w:rsid w:val="00945E93"/>
    <w:rsid w:val="009462FF"/>
    <w:rsid w:val="00946414"/>
    <w:rsid w:val="00947587"/>
    <w:rsid w:val="0095075F"/>
    <w:rsid w:val="009509EA"/>
    <w:rsid w:val="0095351A"/>
    <w:rsid w:val="00954DDF"/>
    <w:rsid w:val="00956816"/>
    <w:rsid w:val="009610E3"/>
    <w:rsid w:val="009622A1"/>
    <w:rsid w:val="009623B8"/>
    <w:rsid w:val="009629BA"/>
    <w:rsid w:val="00963B6B"/>
    <w:rsid w:val="00966416"/>
    <w:rsid w:val="009665A2"/>
    <w:rsid w:val="0096714C"/>
    <w:rsid w:val="0096797E"/>
    <w:rsid w:val="00970253"/>
    <w:rsid w:val="00971427"/>
    <w:rsid w:val="00971C06"/>
    <w:rsid w:val="0097208A"/>
    <w:rsid w:val="009726A9"/>
    <w:rsid w:val="00972B18"/>
    <w:rsid w:val="009735BC"/>
    <w:rsid w:val="009744D0"/>
    <w:rsid w:val="009753D6"/>
    <w:rsid w:val="009755EF"/>
    <w:rsid w:val="00977E0A"/>
    <w:rsid w:val="00977FC9"/>
    <w:rsid w:val="009823D5"/>
    <w:rsid w:val="00983F32"/>
    <w:rsid w:val="00984A92"/>
    <w:rsid w:val="009909C5"/>
    <w:rsid w:val="00990C43"/>
    <w:rsid w:val="00991529"/>
    <w:rsid w:val="009942C0"/>
    <w:rsid w:val="009948C3"/>
    <w:rsid w:val="00994DA8"/>
    <w:rsid w:val="0099642D"/>
    <w:rsid w:val="009968AC"/>
    <w:rsid w:val="009A1068"/>
    <w:rsid w:val="009A2C66"/>
    <w:rsid w:val="009A2D4B"/>
    <w:rsid w:val="009A2FC3"/>
    <w:rsid w:val="009A301C"/>
    <w:rsid w:val="009A36E0"/>
    <w:rsid w:val="009A4E82"/>
    <w:rsid w:val="009A4EC9"/>
    <w:rsid w:val="009A59B8"/>
    <w:rsid w:val="009A6239"/>
    <w:rsid w:val="009A67B1"/>
    <w:rsid w:val="009A6986"/>
    <w:rsid w:val="009A7F23"/>
    <w:rsid w:val="009B0CC0"/>
    <w:rsid w:val="009B11C7"/>
    <w:rsid w:val="009B1A2A"/>
    <w:rsid w:val="009B21C7"/>
    <w:rsid w:val="009B21FA"/>
    <w:rsid w:val="009B2451"/>
    <w:rsid w:val="009B27FF"/>
    <w:rsid w:val="009B2996"/>
    <w:rsid w:val="009B2E28"/>
    <w:rsid w:val="009B3CC0"/>
    <w:rsid w:val="009B3FF0"/>
    <w:rsid w:val="009B4623"/>
    <w:rsid w:val="009C0239"/>
    <w:rsid w:val="009C02C0"/>
    <w:rsid w:val="009C1689"/>
    <w:rsid w:val="009C350F"/>
    <w:rsid w:val="009C5790"/>
    <w:rsid w:val="009C5DD5"/>
    <w:rsid w:val="009C6100"/>
    <w:rsid w:val="009D184A"/>
    <w:rsid w:val="009D2EC3"/>
    <w:rsid w:val="009D3563"/>
    <w:rsid w:val="009D361B"/>
    <w:rsid w:val="009D5DDF"/>
    <w:rsid w:val="009D6304"/>
    <w:rsid w:val="009D72DB"/>
    <w:rsid w:val="009D75EB"/>
    <w:rsid w:val="009D7D32"/>
    <w:rsid w:val="009E251F"/>
    <w:rsid w:val="009E45A0"/>
    <w:rsid w:val="009E50C1"/>
    <w:rsid w:val="009E7464"/>
    <w:rsid w:val="009F0E74"/>
    <w:rsid w:val="009F19C6"/>
    <w:rsid w:val="009F234D"/>
    <w:rsid w:val="009F3C1B"/>
    <w:rsid w:val="009F68A3"/>
    <w:rsid w:val="009F720B"/>
    <w:rsid w:val="00A005D9"/>
    <w:rsid w:val="00A00C7A"/>
    <w:rsid w:val="00A02B4D"/>
    <w:rsid w:val="00A0312A"/>
    <w:rsid w:val="00A040E8"/>
    <w:rsid w:val="00A0417C"/>
    <w:rsid w:val="00A06314"/>
    <w:rsid w:val="00A072EE"/>
    <w:rsid w:val="00A0779F"/>
    <w:rsid w:val="00A07CDE"/>
    <w:rsid w:val="00A10174"/>
    <w:rsid w:val="00A12548"/>
    <w:rsid w:val="00A132E4"/>
    <w:rsid w:val="00A13626"/>
    <w:rsid w:val="00A13956"/>
    <w:rsid w:val="00A156E5"/>
    <w:rsid w:val="00A162AA"/>
    <w:rsid w:val="00A17B49"/>
    <w:rsid w:val="00A20F47"/>
    <w:rsid w:val="00A21B69"/>
    <w:rsid w:val="00A21FED"/>
    <w:rsid w:val="00A22CB0"/>
    <w:rsid w:val="00A23C00"/>
    <w:rsid w:val="00A23FC7"/>
    <w:rsid w:val="00A249B5"/>
    <w:rsid w:val="00A25110"/>
    <w:rsid w:val="00A26A76"/>
    <w:rsid w:val="00A30F96"/>
    <w:rsid w:val="00A31E66"/>
    <w:rsid w:val="00A3258D"/>
    <w:rsid w:val="00A326E4"/>
    <w:rsid w:val="00A3279C"/>
    <w:rsid w:val="00A32C6A"/>
    <w:rsid w:val="00A33161"/>
    <w:rsid w:val="00A3331D"/>
    <w:rsid w:val="00A35634"/>
    <w:rsid w:val="00A35A05"/>
    <w:rsid w:val="00A36BB5"/>
    <w:rsid w:val="00A36F0F"/>
    <w:rsid w:val="00A3751F"/>
    <w:rsid w:val="00A42C10"/>
    <w:rsid w:val="00A43813"/>
    <w:rsid w:val="00A43971"/>
    <w:rsid w:val="00A43BEC"/>
    <w:rsid w:val="00A43F14"/>
    <w:rsid w:val="00A43F22"/>
    <w:rsid w:val="00A467CC"/>
    <w:rsid w:val="00A5000E"/>
    <w:rsid w:val="00A528DA"/>
    <w:rsid w:val="00A53503"/>
    <w:rsid w:val="00A548BA"/>
    <w:rsid w:val="00A54DEE"/>
    <w:rsid w:val="00A603B9"/>
    <w:rsid w:val="00A641D2"/>
    <w:rsid w:val="00A6539B"/>
    <w:rsid w:val="00A6741D"/>
    <w:rsid w:val="00A73B9E"/>
    <w:rsid w:val="00A740C0"/>
    <w:rsid w:val="00A742D1"/>
    <w:rsid w:val="00A74F27"/>
    <w:rsid w:val="00A77DEB"/>
    <w:rsid w:val="00A819E9"/>
    <w:rsid w:val="00A81DB3"/>
    <w:rsid w:val="00A835BD"/>
    <w:rsid w:val="00A8362B"/>
    <w:rsid w:val="00A839B6"/>
    <w:rsid w:val="00A84843"/>
    <w:rsid w:val="00A862B5"/>
    <w:rsid w:val="00A9049D"/>
    <w:rsid w:val="00A90CF9"/>
    <w:rsid w:val="00A922EB"/>
    <w:rsid w:val="00A9261F"/>
    <w:rsid w:val="00A93E2B"/>
    <w:rsid w:val="00A949FB"/>
    <w:rsid w:val="00A95A51"/>
    <w:rsid w:val="00A96488"/>
    <w:rsid w:val="00A96D28"/>
    <w:rsid w:val="00A971CF"/>
    <w:rsid w:val="00AA0AB4"/>
    <w:rsid w:val="00AA0CB5"/>
    <w:rsid w:val="00AA29A7"/>
    <w:rsid w:val="00AA3E80"/>
    <w:rsid w:val="00AA4CB0"/>
    <w:rsid w:val="00AA4EC4"/>
    <w:rsid w:val="00AA66D2"/>
    <w:rsid w:val="00AA7F82"/>
    <w:rsid w:val="00AB1468"/>
    <w:rsid w:val="00AB2307"/>
    <w:rsid w:val="00AB3455"/>
    <w:rsid w:val="00AB3A62"/>
    <w:rsid w:val="00AB6573"/>
    <w:rsid w:val="00AB6AC5"/>
    <w:rsid w:val="00AC0295"/>
    <w:rsid w:val="00AC2B62"/>
    <w:rsid w:val="00AC4321"/>
    <w:rsid w:val="00AC43E6"/>
    <w:rsid w:val="00AC6F7F"/>
    <w:rsid w:val="00AC7385"/>
    <w:rsid w:val="00AD02B1"/>
    <w:rsid w:val="00AD0DE8"/>
    <w:rsid w:val="00AD3957"/>
    <w:rsid w:val="00AD3A85"/>
    <w:rsid w:val="00AD52E3"/>
    <w:rsid w:val="00AD60B7"/>
    <w:rsid w:val="00AD66DB"/>
    <w:rsid w:val="00AD717A"/>
    <w:rsid w:val="00AE081F"/>
    <w:rsid w:val="00AE1348"/>
    <w:rsid w:val="00AE2CBA"/>
    <w:rsid w:val="00AE3060"/>
    <w:rsid w:val="00AE4B3A"/>
    <w:rsid w:val="00AE5218"/>
    <w:rsid w:val="00AE590E"/>
    <w:rsid w:val="00AE676D"/>
    <w:rsid w:val="00AF0507"/>
    <w:rsid w:val="00AF2022"/>
    <w:rsid w:val="00AF2915"/>
    <w:rsid w:val="00AF2987"/>
    <w:rsid w:val="00AF3658"/>
    <w:rsid w:val="00AF46C2"/>
    <w:rsid w:val="00AF4D8C"/>
    <w:rsid w:val="00AF5B5E"/>
    <w:rsid w:val="00AF6248"/>
    <w:rsid w:val="00AF6511"/>
    <w:rsid w:val="00AF73A2"/>
    <w:rsid w:val="00AF7DCC"/>
    <w:rsid w:val="00B01361"/>
    <w:rsid w:val="00B02432"/>
    <w:rsid w:val="00B02467"/>
    <w:rsid w:val="00B027A2"/>
    <w:rsid w:val="00B038B9"/>
    <w:rsid w:val="00B05433"/>
    <w:rsid w:val="00B0651C"/>
    <w:rsid w:val="00B11E7A"/>
    <w:rsid w:val="00B12E82"/>
    <w:rsid w:val="00B1574A"/>
    <w:rsid w:val="00B15CEE"/>
    <w:rsid w:val="00B167C4"/>
    <w:rsid w:val="00B17C8A"/>
    <w:rsid w:val="00B17F01"/>
    <w:rsid w:val="00B20093"/>
    <w:rsid w:val="00B21D13"/>
    <w:rsid w:val="00B21DEE"/>
    <w:rsid w:val="00B22259"/>
    <w:rsid w:val="00B222ED"/>
    <w:rsid w:val="00B22B0D"/>
    <w:rsid w:val="00B23B37"/>
    <w:rsid w:val="00B23F9A"/>
    <w:rsid w:val="00B25306"/>
    <w:rsid w:val="00B25A85"/>
    <w:rsid w:val="00B27D0B"/>
    <w:rsid w:val="00B30A8C"/>
    <w:rsid w:val="00B310B4"/>
    <w:rsid w:val="00B31FB7"/>
    <w:rsid w:val="00B33D3C"/>
    <w:rsid w:val="00B35A18"/>
    <w:rsid w:val="00B367B1"/>
    <w:rsid w:val="00B36B95"/>
    <w:rsid w:val="00B37595"/>
    <w:rsid w:val="00B375C4"/>
    <w:rsid w:val="00B41924"/>
    <w:rsid w:val="00B42020"/>
    <w:rsid w:val="00B433D4"/>
    <w:rsid w:val="00B45301"/>
    <w:rsid w:val="00B4569A"/>
    <w:rsid w:val="00B469F2"/>
    <w:rsid w:val="00B470CE"/>
    <w:rsid w:val="00B47660"/>
    <w:rsid w:val="00B522E5"/>
    <w:rsid w:val="00B5300F"/>
    <w:rsid w:val="00B53AC8"/>
    <w:rsid w:val="00B5418D"/>
    <w:rsid w:val="00B55AE1"/>
    <w:rsid w:val="00B56CE2"/>
    <w:rsid w:val="00B575C0"/>
    <w:rsid w:val="00B57DCC"/>
    <w:rsid w:val="00B60452"/>
    <w:rsid w:val="00B60AF1"/>
    <w:rsid w:val="00B6158D"/>
    <w:rsid w:val="00B6226E"/>
    <w:rsid w:val="00B62A1E"/>
    <w:rsid w:val="00B63035"/>
    <w:rsid w:val="00B63211"/>
    <w:rsid w:val="00B63D23"/>
    <w:rsid w:val="00B644CB"/>
    <w:rsid w:val="00B6598B"/>
    <w:rsid w:val="00B65B0B"/>
    <w:rsid w:val="00B701DF"/>
    <w:rsid w:val="00B70672"/>
    <w:rsid w:val="00B70EA8"/>
    <w:rsid w:val="00B724DD"/>
    <w:rsid w:val="00B7393C"/>
    <w:rsid w:val="00B73B4F"/>
    <w:rsid w:val="00B74732"/>
    <w:rsid w:val="00B77434"/>
    <w:rsid w:val="00B801B9"/>
    <w:rsid w:val="00B80B86"/>
    <w:rsid w:val="00B81348"/>
    <w:rsid w:val="00B8146D"/>
    <w:rsid w:val="00B81621"/>
    <w:rsid w:val="00B817CB"/>
    <w:rsid w:val="00B81D98"/>
    <w:rsid w:val="00B822CB"/>
    <w:rsid w:val="00B834E1"/>
    <w:rsid w:val="00B872F6"/>
    <w:rsid w:val="00B87579"/>
    <w:rsid w:val="00B938CE"/>
    <w:rsid w:val="00B95EDA"/>
    <w:rsid w:val="00B96829"/>
    <w:rsid w:val="00B96D3F"/>
    <w:rsid w:val="00BA1EAF"/>
    <w:rsid w:val="00BA1EC9"/>
    <w:rsid w:val="00BA2955"/>
    <w:rsid w:val="00BA3039"/>
    <w:rsid w:val="00BA3834"/>
    <w:rsid w:val="00BA3BED"/>
    <w:rsid w:val="00BA5290"/>
    <w:rsid w:val="00BA6A05"/>
    <w:rsid w:val="00BA7A19"/>
    <w:rsid w:val="00BB1354"/>
    <w:rsid w:val="00BB1949"/>
    <w:rsid w:val="00BB1DBE"/>
    <w:rsid w:val="00BC0315"/>
    <w:rsid w:val="00BC0606"/>
    <w:rsid w:val="00BC152B"/>
    <w:rsid w:val="00BC1E6D"/>
    <w:rsid w:val="00BC33ED"/>
    <w:rsid w:val="00BC4830"/>
    <w:rsid w:val="00BC538B"/>
    <w:rsid w:val="00BC53A4"/>
    <w:rsid w:val="00BC5984"/>
    <w:rsid w:val="00BC5F00"/>
    <w:rsid w:val="00BC5F1C"/>
    <w:rsid w:val="00BD0B81"/>
    <w:rsid w:val="00BD1B07"/>
    <w:rsid w:val="00BD1DCF"/>
    <w:rsid w:val="00BD20AF"/>
    <w:rsid w:val="00BD2696"/>
    <w:rsid w:val="00BD269C"/>
    <w:rsid w:val="00BD27E2"/>
    <w:rsid w:val="00BD3E7B"/>
    <w:rsid w:val="00BD3F1D"/>
    <w:rsid w:val="00BD4315"/>
    <w:rsid w:val="00BD43CD"/>
    <w:rsid w:val="00BD49AE"/>
    <w:rsid w:val="00BD6043"/>
    <w:rsid w:val="00BD64F9"/>
    <w:rsid w:val="00BD69CA"/>
    <w:rsid w:val="00BD7603"/>
    <w:rsid w:val="00BD78B3"/>
    <w:rsid w:val="00BD7E05"/>
    <w:rsid w:val="00BE1C76"/>
    <w:rsid w:val="00BE2C2F"/>
    <w:rsid w:val="00BE3090"/>
    <w:rsid w:val="00BE3702"/>
    <w:rsid w:val="00BE52AF"/>
    <w:rsid w:val="00BE6344"/>
    <w:rsid w:val="00BE644F"/>
    <w:rsid w:val="00BF011E"/>
    <w:rsid w:val="00BF032C"/>
    <w:rsid w:val="00BF06FF"/>
    <w:rsid w:val="00BF2323"/>
    <w:rsid w:val="00BF2651"/>
    <w:rsid w:val="00BF27D0"/>
    <w:rsid w:val="00BF29E7"/>
    <w:rsid w:val="00BF2AAC"/>
    <w:rsid w:val="00BF3D85"/>
    <w:rsid w:val="00BF4BB5"/>
    <w:rsid w:val="00BF63B3"/>
    <w:rsid w:val="00C00B31"/>
    <w:rsid w:val="00C00F21"/>
    <w:rsid w:val="00C01241"/>
    <w:rsid w:val="00C012AD"/>
    <w:rsid w:val="00C0225B"/>
    <w:rsid w:val="00C033B9"/>
    <w:rsid w:val="00C034A1"/>
    <w:rsid w:val="00C05669"/>
    <w:rsid w:val="00C059C3"/>
    <w:rsid w:val="00C06E90"/>
    <w:rsid w:val="00C0743E"/>
    <w:rsid w:val="00C07641"/>
    <w:rsid w:val="00C1209A"/>
    <w:rsid w:val="00C12270"/>
    <w:rsid w:val="00C12904"/>
    <w:rsid w:val="00C14691"/>
    <w:rsid w:val="00C14CBD"/>
    <w:rsid w:val="00C1578C"/>
    <w:rsid w:val="00C1580E"/>
    <w:rsid w:val="00C20A93"/>
    <w:rsid w:val="00C22D37"/>
    <w:rsid w:val="00C262D1"/>
    <w:rsid w:val="00C27647"/>
    <w:rsid w:val="00C27CD4"/>
    <w:rsid w:val="00C30A2D"/>
    <w:rsid w:val="00C3154D"/>
    <w:rsid w:val="00C324E3"/>
    <w:rsid w:val="00C327FF"/>
    <w:rsid w:val="00C33706"/>
    <w:rsid w:val="00C34FC3"/>
    <w:rsid w:val="00C3661E"/>
    <w:rsid w:val="00C37449"/>
    <w:rsid w:val="00C37807"/>
    <w:rsid w:val="00C43D0B"/>
    <w:rsid w:val="00C445AF"/>
    <w:rsid w:val="00C45383"/>
    <w:rsid w:val="00C479D3"/>
    <w:rsid w:val="00C47E64"/>
    <w:rsid w:val="00C517BF"/>
    <w:rsid w:val="00C51E47"/>
    <w:rsid w:val="00C5250F"/>
    <w:rsid w:val="00C52D4B"/>
    <w:rsid w:val="00C53BB5"/>
    <w:rsid w:val="00C55AA6"/>
    <w:rsid w:val="00C565F9"/>
    <w:rsid w:val="00C56FAC"/>
    <w:rsid w:val="00C60589"/>
    <w:rsid w:val="00C61B2B"/>
    <w:rsid w:val="00C61B88"/>
    <w:rsid w:val="00C64E9D"/>
    <w:rsid w:val="00C656AD"/>
    <w:rsid w:val="00C66DDE"/>
    <w:rsid w:val="00C713CF"/>
    <w:rsid w:val="00C73222"/>
    <w:rsid w:val="00C755E6"/>
    <w:rsid w:val="00C75A39"/>
    <w:rsid w:val="00C772AC"/>
    <w:rsid w:val="00C77F16"/>
    <w:rsid w:val="00C80924"/>
    <w:rsid w:val="00C80CA5"/>
    <w:rsid w:val="00C8109C"/>
    <w:rsid w:val="00C81646"/>
    <w:rsid w:val="00C824A5"/>
    <w:rsid w:val="00C83FC5"/>
    <w:rsid w:val="00C85744"/>
    <w:rsid w:val="00C90CD0"/>
    <w:rsid w:val="00C92784"/>
    <w:rsid w:val="00C932A0"/>
    <w:rsid w:val="00C94BCA"/>
    <w:rsid w:val="00C9621A"/>
    <w:rsid w:val="00CA0A42"/>
    <w:rsid w:val="00CA16B0"/>
    <w:rsid w:val="00CA322F"/>
    <w:rsid w:val="00CA3F33"/>
    <w:rsid w:val="00CA46F0"/>
    <w:rsid w:val="00CA5F09"/>
    <w:rsid w:val="00CA6102"/>
    <w:rsid w:val="00CA6AD7"/>
    <w:rsid w:val="00CB0200"/>
    <w:rsid w:val="00CB04F0"/>
    <w:rsid w:val="00CB1A09"/>
    <w:rsid w:val="00CB1FF6"/>
    <w:rsid w:val="00CB4139"/>
    <w:rsid w:val="00CB44C2"/>
    <w:rsid w:val="00CB6742"/>
    <w:rsid w:val="00CC2C22"/>
    <w:rsid w:val="00CC322E"/>
    <w:rsid w:val="00CC4345"/>
    <w:rsid w:val="00CC59C1"/>
    <w:rsid w:val="00CC6BC5"/>
    <w:rsid w:val="00CC7FB0"/>
    <w:rsid w:val="00CD0A86"/>
    <w:rsid w:val="00CD27FD"/>
    <w:rsid w:val="00CD2B9A"/>
    <w:rsid w:val="00CD2EA1"/>
    <w:rsid w:val="00CD362D"/>
    <w:rsid w:val="00CD4495"/>
    <w:rsid w:val="00CD5FA6"/>
    <w:rsid w:val="00CD6221"/>
    <w:rsid w:val="00CD7B91"/>
    <w:rsid w:val="00CE0187"/>
    <w:rsid w:val="00CE0755"/>
    <w:rsid w:val="00CE156B"/>
    <w:rsid w:val="00CE1C39"/>
    <w:rsid w:val="00CE2DF8"/>
    <w:rsid w:val="00CE2E88"/>
    <w:rsid w:val="00CE3D63"/>
    <w:rsid w:val="00CE3EC4"/>
    <w:rsid w:val="00CE417C"/>
    <w:rsid w:val="00CE4B13"/>
    <w:rsid w:val="00CE60FF"/>
    <w:rsid w:val="00CE64AF"/>
    <w:rsid w:val="00CE7245"/>
    <w:rsid w:val="00CE7506"/>
    <w:rsid w:val="00CE7CD9"/>
    <w:rsid w:val="00CF046B"/>
    <w:rsid w:val="00CF05D3"/>
    <w:rsid w:val="00CF0735"/>
    <w:rsid w:val="00CF3166"/>
    <w:rsid w:val="00CF3384"/>
    <w:rsid w:val="00CF4841"/>
    <w:rsid w:val="00D0117E"/>
    <w:rsid w:val="00D02E15"/>
    <w:rsid w:val="00D035D4"/>
    <w:rsid w:val="00D037E8"/>
    <w:rsid w:val="00D03D80"/>
    <w:rsid w:val="00D043F9"/>
    <w:rsid w:val="00D04DD4"/>
    <w:rsid w:val="00D06992"/>
    <w:rsid w:val="00D07957"/>
    <w:rsid w:val="00D123D9"/>
    <w:rsid w:val="00D13048"/>
    <w:rsid w:val="00D1328C"/>
    <w:rsid w:val="00D132FF"/>
    <w:rsid w:val="00D15AB4"/>
    <w:rsid w:val="00D163C2"/>
    <w:rsid w:val="00D16686"/>
    <w:rsid w:val="00D16A5C"/>
    <w:rsid w:val="00D20338"/>
    <w:rsid w:val="00D207FA"/>
    <w:rsid w:val="00D225C9"/>
    <w:rsid w:val="00D22972"/>
    <w:rsid w:val="00D23BAE"/>
    <w:rsid w:val="00D23C8D"/>
    <w:rsid w:val="00D270E3"/>
    <w:rsid w:val="00D30055"/>
    <w:rsid w:val="00D32768"/>
    <w:rsid w:val="00D33798"/>
    <w:rsid w:val="00D354AB"/>
    <w:rsid w:val="00D36C17"/>
    <w:rsid w:val="00D370EE"/>
    <w:rsid w:val="00D37F60"/>
    <w:rsid w:val="00D43780"/>
    <w:rsid w:val="00D4469E"/>
    <w:rsid w:val="00D45A14"/>
    <w:rsid w:val="00D46F8D"/>
    <w:rsid w:val="00D474BF"/>
    <w:rsid w:val="00D51747"/>
    <w:rsid w:val="00D5327A"/>
    <w:rsid w:val="00D53E21"/>
    <w:rsid w:val="00D5449C"/>
    <w:rsid w:val="00D54A7B"/>
    <w:rsid w:val="00D54BE0"/>
    <w:rsid w:val="00D55EEC"/>
    <w:rsid w:val="00D57BF7"/>
    <w:rsid w:val="00D63699"/>
    <w:rsid w:val="00D64287"/>
    <w:rsid w:val="00D64F36"/>
    <w:rsid w:val="00D66921"/>
    <w:rsid w:val="00D66C6D"/>
    <w:rsid w:val="00D70AB3"/>
    <w:rsid w:val="00D71435"/>
    <w:rsid w:val="00D724CE"/>
    <w:rsid w:val="00D72C1B"/>
    <w:rsid w:val="00D73342"/>
    <w:rsid w:val="00D74F78"/>
    <w:rsid w:val="00D76351"/>
    <w:rsid w:val="00D800C8"/>
    <w:rsid w:val="00D8048A"/>
    <w:rsid w:val="00D80596"/>
    <w:rsid w:val="00D812EB"/>
    <w:rsid w:val="00D8351B"/>
    <w:rsid w:val="00D8372C"/>
    <w:rsid w:val="00D83C10"/>
    <w:rsid w:val="00D84439"/>
    <w:rsid w:val="00D84DCB"/>
    <w:rsid w:val="00D85998"/>
    <w:rsid w:val="00D85DE3"/>
    <w:rsid w:val="00D904A8"/>
    <w:rsid w:val="00D912B5"/>
    <w:rsid w:val="00D92EBE"/>
    <w:rsid w:val="00D93ECA"/>
    <w:rsid w:val="00D9704E"/>
    <w:rsid w:val="00D97548"/>
    <w:rsid w:val="00D97663"/>
    <w:rsid w:val="00D97E63"/>
    <w:rsid w:val="00DA095F"/>
    <w:rsid w:val="00DA3240"/>
    <w:rsid w:val="00DA4E99"/>
    <w:rsid w:val="00DA661E"/>
    <w:rsid w:val="00DA7E81"/>
    <w:rsid w:val="00DB0979"/>
    <w:rsid w:val="00DB1847"/>
    <w:rsid w:val="00DB643E"/>
    <w:rsid w:val="00DB7206"/>
    <w:rsid w:val="00DB7640"/>
    <w:rsid w:val="00DC15A0"/>
    <w:rsid w:val="00DC31BE"/>
    <w:rsid w:val="00DC6854"/>
    <w:rsid w:val="00DC76D2"/>
    <w:rsid w:val="00DC7C01"/>
    <w:rsid w:val="00DD09A6"/>
    <w:rsid w:val="00DD2A02"/>
    <w:rsid w:val="00DD340E"/>
    <w:rsid w:val="00DD35FB"/>
    <w:rsid w:val="00DD4307"/>
    <w:rsid w:val="00DD4984"/>
    <w:rsid w:val="00DD5204"/>
    <w:rsid w:val="00DD5F23"/>
    <w:rsid w:val="00DD6482"/>
    <w:rsid w:val="00DD6CB1"/>
    <w:rsid w:val="00DE1239"/>
    <w:rsid w:val="00DE23CE"/>
    <w:rsid w:val="00DE242A"/>
    <w:rsid w:val="00DE26A7"/>
    <w:rsid w:val="00DE2E40"/>
    <w:rsid w:val="00DE3B55"/>
    <w:rsid w:val="00DE3CB8"/>
    <w:rsid w:val="00DE4749"/>
    <w:rsid w:val="00DE4FB9"/>
    <w:rsid w:val="00DE6A27"/>
    <w:rsid w:val="00DE6DA5"/>
    <w:rsid w:val="00DE6E38"/>
    <w:rsid w:val="00DE7CE0"/>
    <w:rsid w:val="00DF06B2"/>
    <w:rsid w:val="00DF3234"/>
    <w:rsid w:val="00DF35FD"/>
    <w:rsid w:val="00DF3C99"/>
    <w:rsid w:val="00DF41CB"/>
    <w:rsid w:val="00DF4620"/>
    <w:rsid w:val="00DF55DF"/>
    <w:rsid w:val="00DF6956"/>
    <w:rsid w:val="00DF70BB"/>
    <w:rsid w:val="00DF74F6"/>
    <w:rsid w:val="00DF7FE1"/>
    <w:rsid w:val="00E00A46"/>
    <w:rsid w:val="00E035FC"/>
    <w:rsid w:val="00E0410B"/>
    <w:rsid w:val="00E05519"/>
    <w:rsid w:val="00E0566F"/>
    <w:rsid w:val="00E05D2F"/>
    <w:rsid w:val="00E063B2"/>
    <w:rsid w:val="00E12263"/>
    <w:rsid w:val="00E12523"/>
    <w:rsid w:val="00E14024"/>
    <w:rsid w:val="00E145F5"/>
    <w:rsid w:val="00E14D3E"/>
    <w:rsid w:val="00E150B3"/>
    <w:rsid w:val="00E1683D"/>
    <w:rsid w:val="00E1796A"/>
    <w:rsid w:val="00E20135"/>
    <w:rsid w:val="00E2355C"/>
    <w:rsid w:val="00E23B47"/>
    <w:rsid w:val="00E24095"/>
    <w:rsid w:val="00E2485E"/>
    <w:rsid w:val="00E25577"/>
    <w:rsid w:val="00E309E5"/>
    <w:rsid w:val="00E3225E"/>
    <w:rsid w:val="00E32686"/>
    <w:rsid w:val="00E3335C"/>
    <w:rsid w:val="00E3441B"/>
    <w:rsid w:val="00E349F3"/>
    <w:rsid w:val="00E35C39"/>
    <w:rsid w:val="00E35FC5"/>
    <w:rsid w:val="00E40466"/>
    <w:rsid w:val="00E40B18"/>
    <w:rsid w:val="00E40EF0"/>
    <w:rsid w:val="00E416D2"/>
    <w:rsid w:val="00E43666"/>
    <w:rsid w:val="00E43B8D"/>
    <w:rsid w:val="00E44029"/>
    <w:rsid w:val="00E4501B"/>
    <w:rsid w:val="00E45FA2"/>
    <w:rsid w:val="00E5080D"/>
    <w:rsid w:val="00E51ADC"/>
    <w:rsid w:val="00E52B61"/>
    <w:rsid w:val="00E539C0"/>
    <w:rsid w:val="00E545B2"/>
    <w:rsid w:val="00E55752"/>
    <w:rsid w:val="00E55A94"/>
    <w:rsid w:val="00E577DE"/>
    <w:rsid w:val="00E57B94"/>
    <w:rsid w:val="00E604BE"/>
    <w:rsid w:val="00E62504"/>
    <w:rsid w:val="00E628C1"/>
    <w:rsid w:val="00E6291C"/>
    <w:rsid w:val="00E62D34"/>
    <w:rsid w:val="00E63800"/>
    <w:rsid w:val="00E63816"/>
    <w:rsid w:val="00E63E77"/>
    <w:rsid w:val="00E645BC"/>
    <w:rsid w:val="00E65E5E"/>
    <w:rsid w:val="00E6638B"/>
    <w:rsid w:val="00E6727E"/>
    <w:rsid w:val="00E6762A"/>
    <w:rsid w:val="00E70D6A"/>
    <w:rsid w:val="00E71E03"/>
    <w:rsid w:val="00E722FE"/>
    <w:rsid w:val="00E72F49"/>
    <w:rsid w:val="00E755F7"/>
    <w:rsid w:val="00E75A87"/>
    <w:rsid w:val="00E7727E"/>
    <w:rsid w:val="00E778A0"/>
    <w:rsid w:val="00E77E83"/>
    <w:rsid w:val="00E80885"/>
    <w:rsid w:val="00E80D2F"/>
    <w:rsid w:val="00E820E4"/>
    <w:rsid w:val="00E83973"/>
    <w:rsid w:val="00E845B6"/>
    <w:rsid w:val="00E862CF"/>
    <w:rsid w:val="00E86E69"/>
    <w:rsid w:val="00E87639"/>
    <w:rsid w:val="00E87C25"/>
    <w:rsid w:val="00E90C76"/>
    <w:rsid w:val="00E90E01"/>
    <w:rsid w:val="00E910A8"/>
    <w:rsid w:val="00E9144A"/>
    <w:rsid w:val="00E9264E"/>
    <w:rsid w:val="00E95BAC"/>
    <w:rsid w:val="00E9673D"/>
    <w:rsid w:val="00E97732"/>
    <w:rsid w:val="00EA0323"/>
    <w:rsid w:val="00EA0BF4"/>
    <w:rsid w:val="00EA1220"/>
    <w:rsid w:val="00EA14FC"/>
    <w:rsid w:val="00EA25BD"/>
    <w:rsid w:val="00EA296E"/>
    <w:rsid w:val="00EA2CCF"/>
    <w:rsid w:val="00EA38EA"/>
    <w:rsid w:val="00EA5ED6"/>
    <w:rsid w:val="00EA7826"/>
    <w:rsid w:val="00EB1745"/>
    <w:rsid w:val="00EB228E"/>
    <w:rsid w:val="00EB297F"/>
    <w:rsid w:val="00EB30C6"/>
    <w:rsid w:val="00EB349E"/>
    <w:rsid w:val="00EB491C"/>
    <w:rsid w:val="00EB4E76"/>
    <w:rsid w:val="00EB527E"/>
    <w:rsid w:val="00EB5B78"/>
    <w:rsid w:val="00EC08E0"/>
    <w:rsid w:val="00EC09A2"/>
    <w:rsid w:val="00EC14AC"/>
    <w:rsid w:val="00EC1A9B"/>
    <w:rsid w:val="00EC26D6"/>
    <w:rsid w:val="00EC3034"/>
    <w:rsid w:val="00EC3566"/>
    <w:rsid w:val="00EC463D"/>
    <w:rsid w:val="00EC59D6"/>
    <w:rsid w:val="00EC6AFB"/>
    <w:rsid w:val="00EC6E96"/>
    <w:rsid w:val="00ED00C2"/>
    <w:rsid w:val="00ED0BD1"/>
    <w:rsid w:val="00ED2606"/>
    <w:rsid w:val="00ED423B"/>
    <w:rsid w:val="00ED43FA"/>
    <w:rsid w:val="00ED487C"/>
    <w:rsid w:val="00ED53ED"/>
    <w:rsid w:val="00EE0331"/>
    <w:rsid w:val="00EE19F2"/>
    <w:rsid w:val="00EE2EC5"/>
    <w:rsid w:val="00EE3E29"/>
    <w:rsid w:val="00EE5030"/>
    <w:rsid w:val="00EF0119"/>
    <w:rsid w:val="00EF04B9"/>
    <w:rsid w:val="00EF0739"/>
    <w:rsid w:val="00EF38BC"/>
    <w:rsid w:val="00EF52C1"/>
    <w:rsid w:val="00EF5811"/>
    <w:rsid w:val="00EF6824"/>
    <w:rsid w:val="00EF6CFE"/>
    <w:rsid w:val="00F00209"/>
    <w:rsid w:val="00F016BC"/>
    <w:rsid w:val="00F02240"/>
    <w:rsid w:val="00F038A6"/>
    <w:rsid w:val="00F04CBB"/>
    <w:rsid w:val="00F05276"/>
    <w:rsid w:val="00F05F15"/>
    <w:rsid w:val="00F10A97"/>
    <w:rsid w:val="00F11E70"/>
    <w:rsid w:val="00F11F11"/>
    <w:rsid w:val="00F128F9"/>
    <w:rsid w:val="00F13436"/>
    <w:rsid w:val="00F13474"/>
    <w:rsid w:val="00F13768"/>
    <w:rsid w:val="00F1453E"/>
    <w:rsid w:val="00F1682F"/>
    <w:rsid w:val="00F1697A"/>
    <w:rsid w:val="00F20789"/>
    <w:rsid w:val="00F2374D"/>
    <w:rsid w:val="00F23750"/>
    <w:rsid w:val="00F250EF"/>
    <w:rsid w:val="00F2523A"/>
    <w:rsid w:val="00F25818"/>
    <w:rsid w:val="00F26492"/>
    <w:rsid w:val="00F31806"/>
    <w:rsid w:val="00F32E13"/>
    <w:rsid w:val="00F335C7"/>
    <w:rsid w:val="00F34B07"/>
    <w:rsid w:val="00F362EA"/>
    <w:rsid w:val="00F40435"/>
    <w:rsid w:val="00F41F56"/>
    <w:rsid w:val="00F43459"/>
    <w:rsid w:val="00F4362A"/>
    <w:rsid w:val="00F449E9"/>
    <w:rsid w:val="00F478F4"/>
    <w:rsid w:val="00F531A2"/>
    <w:rsid w:val="00F53EE3"/>
    <w:rsid w:val="00F56319"/>
    <w:rsid w:val="00F56617"/>
    <w:rsid w:val="00F56FF0"/>
    <w:rsid w:val="00F570EC"/>
    <w:rsid w:val="00F605CC"/>
    <w:rsid w:val="00F61542"/>
    <w:rsid w:val="00F61D21"/>
    <w:rsid w:val="00F61DFE"/>
    <w:rsid w:val="00F630D0"/>
    <w:rsid w:val="00F64D51"/>
    <w:rsid w:val="00F66639"/>
    <w:rsid w:val="00F66FDE"/>
    <w:rsid w:val="00F737C6"/>
    <w:rsid w:val="00F74146"/>
    <w:rsid w:val="00F76F36"/>
    <w:rsid w:val="00F77891"/>
    <w:rsid w:val="00F82F87"/>
    <w:rsid w:val="00F83CA5"/>
    <w:rsid w:val="00F83F2A"/>
    <w:rsid w:val="00F84EE4"/>
    <w:rsid w:val="00F874D8"/>
    <w:rsid w:val="00F903B0"/>
    <w:rsid w:val="00F930A4"/>
    <w:rsid w:val="00F949DD"/>
    <w:rsid w:val="00F955C4"/>
    <w:rsid w:val="00F958E4"/>
    <w:rsid w:val="00F96960"/>
    <w:rsid w:val="00F9789A"/>
    <w:rsid w:val="00FA0A4D"/>
    <w:rsid w:val="00FA142D"/>
    <w:rsid w:val="00FA22C0"/>
    <w:rsid w:val="00FA28B8"/>
    <w:rsid w:val="00FA6164"/>
    <w:rsid w:val="00FB098C"/>
    <w:rsid w:val="00FB1FF8"/>
    <w:rsid w:val="00FB3376"/>
    <w:rsid w:val="00FB3B29"/>
    <w:rsid w:val="00FB4861"/>
    <w:rsid w:val="00FB4886"/>
    <w:rsid w:val="00FB4AE3"/>
    <w:rsid w:val="00FB638A"/>
    <w:rsid w:val="00FB6700"/>
    <w:rsid w:val="00FC03B9"/>
    <w:rsid w:val="00FC0456"/>
    <w:rsid w:val="00FC30CE"/>
    <w:rsid w:val="00FC3467"/>
    <w:rsid w:val="00FC4563"/>
    <w:rsid w:val="00FC4ECB"/>
    <w:rsid w:val="00FC7489"/>
    <w:rsid w:val="00FD0DD7"/>
    <w:rsid w:val="00FD13F3"/>
    <w:rsid w:val="00FD6498"/>
    <w:rsid w:val="00FE0FAF"/>
    <w:rsid w:val="00FE197D"/>
    <w:rsid w:val="00FE23F2"/>
    <w:rsid w:val="00FE31C6"/>
    <w:rsid w:val="00FE3273"/>
    <w:rsid w:val="00FE4030"/>
    <w:rsid w:val="00FE44F8"/>
    <w:rsid w:val="00FE4964"/>
    <w:rsid w:val="00FE584A"/>
    <w:rsid w:val="00FE6793"/>
    <w:rsid w:val="00FE752B"/>
    <w:rsid w:val="00FF353D"/>
    <w:rsid w:val="00FF35D5"/>
    <w:rsid w:val="00FF46AE"/>
    <w:rsid w:val="00FF4853"/>
    <w:rsid w:val="00FF5B64"/>
    <w:rsid w:val="00FF5FF5"/>
    <w:rsid w:val="00FF6B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colormru v:ext="edit" colors="#c86400,#ffd88b,#ffe6cd,#ffc285,#e2e2e2,#d9d9d9,#c5e2ff,#ffab57"/>
    </o:shapedefaults>
    <o:shapelayout v:ext="edit">
      <o:idmap v:ext="edit" data="1"/>
      <o:regrouptable v:ext="edit">
        <o:entry new="1" old="0"/>
        <o:entry new="2" old="0"/>
        <o:entry new="3" old="0"/>
        <o:entry new="4" old="0"/>
        <o:entry new="5" old="0"/>
        <o:entry new="6" old="0"/>
        <o:entry new="7" old="0"/>
        <o:entry new="8" old="0"/>
        <o:entry new="9" old="0"/>
        <o:entry new="10"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3754C"/>
    <w:rPr>
      <w:rFonts w:ascii="Courier New" w:hAnsi="Courier New" w:cs="Courier New"/>
      <w:sz w:val="16"/>
      <w:szCs w:val="24"/>
    </w:rPr>
  </w:style>
  <w:style w:type="paragraph" w:styleId="Nadpis1">
    <w:name w:val="heading 1"/>
    <w:basedOn w:val="Normln"/>
    <w:next w:val="Normln"/>
    <w:link w:val="Nadpis1Char"/>
    <w:qFormat/>
    <w:rsid w:val="0073754C"/>
    <w:pPr>
      <w:keepNext/>
      <w:shd w:val="clear" w:color="auto" w:fill="0C0C0C"/>
      <w:outlineLvl w:val="0"/>
    </w:pPr>
    <w:rPr>
      <w:b/>
      <w:bCs/>
    </w:rPr>
  </w:style>
  <w:style w:type="paragraph" w:styleId="Nadpis2">
    <w:name w:val="heading 2"/>
    <w:basedOn w:val="Normln"/>
    <w:next w:val="Normln"/>
    <w:link w:val="Nadpis2Char"/>
    <w:qFormat/>
    <w:rsid w:val="0073754C"/>
    <w:pPr>
      <w:keepNext/>
      <w:jc w:val="center"/>
      <w:outlineLvl w:val="1"/>
    </w:pPr>
    <w:rPr>
      <w:rFonts w:ascii="Times New Roman" w:hAnsi="Times New Roman" w:cs="Times New Roman"/>
      <w:b/>
      <w:sz w:val="20"/>
      <w:szCs w:val="20"/>
    </w:rPr>
  </w:style>
  <w:style w:type="paragraph" w:styleId="Nadpis3">
    <w:name w:val="heading 3"/>
    <w:basedOn w:val="Normln"/>
    <w:next w:val="Normln"/>
    <w:link w:val="Nadpis3Char"/>
    <w:qFormat/>
    <w:rsid w:val="0073754C"/>
    <w:pPr>
      <w:keepNext/>
      <w:autoSpaceDE w:val="0"/>
      <w:autoSpaceDN w:val="0"/>
      <w:jc w:val="both"/>
      <w:outlineLvl w:val="2"/>
    </w:pPr>
    <w:rPr>
      <w:rFonts w:ascii="Times New Roman" w:hAnsi="Times New Roman" w:cs="Times New Roman"/>
      <w:sz w:val="28"/>
      <w:szCs w:val="28"/>
    </w:rPr>
  </w:style>
  <w:style w:type="paragraph" w:styleId="Nadpis5">
    <w:name w:val="heading 5"/>
    <w:basedOn w:val="Normln"/>
    <w:next w:val="Normln"/>
    <w:link w:val="Nadpis5Char"/>
    <w:qFormat/>
    <w:rsid w:val="0073754C"/>
    <w:pPr>
      <w:keepNext/>
      <w:outlineLvl w:val="4"/>
    </w:pPr>
    <w:rPr>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73754C"/>
    <w:pPr>
      <w:tabs>
        <w:tab w:val="center" w:pos="4536"/>
        <w:tab w:val="right" w:pos="9072"/>
      </w:tabs>
    </w:pPr>
  </w:style>
  <w:style w:type="paragraph" w:styleId="Zpat">
    <w:name w:val="footer"/>
    <w:basedOn w:val="Normln"/>
    <w:link w:val="ZpatChar"/>
    <w:rsid w:val="0073754C"/>
    <w:pPr>
      <w:tabs>
        <w:tab w:val="center" w:pos="4536"/>
        <w:tab w:val="right" w:pos="9072"/>
      </w:tabs>
    </w:pPr>
  </w:style>
  <w:style w:type="character" w:styleId="slostrnky">
    <w:name w:val="page number"/>
    <w:basedOn w:val="Standardnpsmoodstavce"/>
    <w:rsid w:val="0073754C"/>
  </w:style>
  <w:style w:type="character" w:styleId="Hypertextovodkaz">
    <w:name w:val="Hyperlink"/>
    <w:basedOn w:val="Standardnpsmoodstavce"/>
    <w:rsid w:val="0073754C"/>
    <w:rPr>
      <w:color w:val="0000FF"/>
      <w:u w:val="single"/>
    </w:rPr>
  </w:style>
  <w:style w:type="paragraph" w:styleId="Zkladntext">
    <w:name w:val="Body Text"/>
    <w:basedOn w:val="Normln"/>
    <w:link w:val="ZkladntextChar"/>
    <w:rsid w:val="0073754C"/>
    <w:pPr>
      <w:spacing w:after="120"/>
    </w:pPr>
  </w:style>
  <w:style w:type="table" w:styleId="Mkatabulky">
    <w:name w:val="Table Grid"/>
    <w:basedOn w:val="Normlntabulka"/>
    <w:rsid w:val="007375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2">
    <w:name w:val="Body Text 2"/>
    <w:basedOn w:val="Normln"/>
    <w:link w:val="Zkladntext2Char"/>
    <w:rsid w:val="0073754C"/>
    <w:pPr>
      <w:spacing w:after="120" w:line="480" w:lineRule="auto"/>
    </w:pPr>
  </w:style>
  <w:style w:type="paragraph" w:customStyle="1" w:styleId="dkanormln">
    <w:name w:val="Øádka normální"/>
    <w:basedOn w:val="Normln"/>
    <w:rsid w:val="0073754C"/>
    <w:pPr>
      <w:jc w:val="both"/>
    </w:pPr>
    <w:rPr>
      <w:rFonts w:ascii="Times New Roman" w:hAnsi="Times New Roman" w:cs="Times New Roman"/>
      <w:kern w:val="16"/>
      <w:sz w:val="24"/>
      <w:szCs w:val="20"/>
    </w:rPr>
  </w:style>
  <w:style w:type="paragraph" w:styleId="Zkladntextodsazen">
    <w:name w:val="Body Text Indent"/>
    <w:basedOn w:val="Normln"/>
    <w:link w:val="ZkladntextodsazenChar"/>
    <w:rsid w:val="0073754C"/>
    <w:pPr>
      <w:spacing w:after="120"/>
      <w:ind w:left="283"/>
    </w:pPr>
    <w:rPr>
      <w:rFonts w:ascii="Times New Roman" w:hAnsi="Times New Roman" w:cs="Times New Roman"/>
      <w:sz w:val="20"/>
      <w:szCs w:val="20"/>
    </w:rPr>
  </w:style>
  <w:style w:type="paragraph" w:styleId="Prosttext">
    <w:name w:val="Plain Text"/>
    <w:basedOn w:val="Normln"/>
    <w:link w:val="ProsttextChar"/>
    <w:rsid w:val="0073754C"/>
    <w:rPr>
      <w:sz w:val="20"/>
      <w:szCs w:val="20"/>
    </w:rPr>
  </w:style>
  <w:style w:type="paragraph" w:styleId="Textkomente">
    <w:name w:val="annotation text"/>
    <w:basedOn w:val="Normln"/>
    <w:link w:val="TextkomenteChar"/>
    <w:semiHidden/>
    <w:rsid w:val="0073754C"/>
    <w:pPr>
      <w:spacing w:line="264" w:lineRule="auto"/>
      <w:jc w:val="both"/>
    </w:pPr>
    <w:rPr>
      <w:rFonts w:ascii="Times New Roman" w:hAnsi="Times New Roman" w:cs="Times New Roman"/>
      <w:sz w:val="24"/>
      <w:szCs w:val="20"/>
    </w:rPr>
  </w:style>
  <w:style w:type="paragraph" w:customStyle="1" w:styleId="Zkladntext21">
    <w:name w:val="Základní text 21"/>
    <w:basedOn w:val="Normln"/>
    <w:rsid w:val="0073754C"/>
    <w:pPr>
      <w:overflowPunct w:val="0"/>
      <w:autoSpaceDE w:val="0"/>
      <w:autoSpaceDN w:val="0"/>
      <w:adjustRightInd w:val="0"/>
      <w:jc w:val="both"/>
      <w:textAlignment w:val="baseline"/>
    </w:pPr>
    <w:rPr>
      <w:rFonts w:ascii="Times New Roman" w:hAnsi="Times New Roman" w:cs="Times New Roman"/>
      <w:sz w:val="24"/>
      <w:szCs w:val="20"/>
    </w:rPr>
  </w:style>
  <w:style w:type="paragraph" w:customStyle="1" w:styleId="BodyText22">
    <w:name w:val="Body Text 22"/>
    <w:basedOn w:val="Normln"/>
    <w:rsid w:val="0073754C"/>
    <w:pPr>
      <w:tabs>
        <w:tab w:val="left" w:pos="567"/>
        <w:tab w:val="left" w:pos="850"/>
        <w:tab w:val="left" w:pos="1417"/>
        <w:tab w:val="left" w:pos="2268"/>
        <w:tab w:val="left" w:pos="3402"/>
      </w:tabs>
      <w:autoSpaceDE w:val="0"/>
      <w:autoSpaceDN w:val="0"/>
      <w:adjustRightInd w:val="0"/>
      <w:jc w:val="both"/>
    </w:pPr>
    <w:rPr>
      <w:rFonts w:ascii="Gill Sans" w:hAnsi="Gill Sans" w:cs="Times New Roman"/>
      <w:sz w:val="24"/>
    </w:rPr>
  </w:style>
  <w:style w:type="paragraph" w:styleId="Seznamsodrkami">
    <w:name w:val="List Bullet"/>
    <w:basedOn w:val="Normln"/>
    <w:autoRedefine/>
    <w:rsid w:val="0073754C"/>
    <w:pPr>
      <w:numPr>
        <w:numId w:val="1"/>
      </w:numPr>
    </w:pPr>
    <w:rPr>
      <w:rFonts w:ascii="Arial" w:hAnsi="Arial" w:cs="Times New Roman"/>
      <w:sz w:val="24"/>
      <w:szCs w:val="20"/>
    </w:rPr>
  </w:style>
  <w:style w:type="character" w:styleId="Odkaznakoment">
    <w:name w:val="annotation reference"/>
    <w:basedOn w:val="Standardnpsmoodstavce"/>
    <w:semiHidden/>
    <w:rsid w:val="0073754C"/>
    <w:rPr>
      <w:sz w:val="16"/>
      <w:szCs w:val="16"/>
    </w:rPr>
  </w:style>
  <w:style w:type="paragraph" w:customStyle="1" w:styleId="Styl1">
    <w:name w:val="Styl1"/>
    <w:basedOn w:val="Nadpis1"/>
    <w:rsid w:val="000771EA"/>
    <w:pPr>
      <w:pBdr>
        <w:top w:val="single" w:sz="8" w:space="1" w:color="auto"/>
        <w:left w:val="single" w:sz="8" w:space="4" w:color="auto"/>
        <w:bottom w:val="single" w:sz="8" w:space="1" w:color="auto"/>
        <w:right w:val="single" w:sz="8" w:space="4" w:color="auto"/>
      </w:pBdr>
      <w:shd w:val="clear" w:color="auto" w:fill="auto"/>
    </w:pPr>
    <w:rPr>
      <w:rFonts w:ascii="Times New Roman" w:hAnsi="Times New Roman" w:cs="Times New Roman"/>
      <w:sz w:val="28"/>
      <w:szCs w:val="28"/>
    </w:rPr>
  </w:style>
  <w:style w:type="paragraph" w:customStyle="1" w:styleId="Styl2">
    <w:name w:val="Styl2"/>
    <w:basedOn w:val="Normln"/>
    <w:rsid w:val="007563A5"/>
    <w:rPr>
      <w:rFonts w:ascii="Times New Roman" w:hAnsi="Times New Roman" w:cs="Times New Roman"/>
      <w:b/>
      <w:bCs/>
      <w:sz w:val="22"/>
      <w:szCs w:val="28"/>
      <w:shd w:val="clear" w:color="auto" w:fill="CCCCCC"/>
    </w:rPr>
  </w:style>
  <w:style w:type="paragraph" w:styleId="Obsah1">
    <w:name w:val="toc 1"/>
    <w:basedOn w:val="Normln"/>
    <w:next w:val="Normln"/>
    <w:autoRedefine/>
    <w:semiHidden/>
    <w:rsid w:val="006604FF"/>
    <w:pPr>
      <w:spacing w:before="360"/>
    </w:pPr>
    <w:rPr>
      <w:rFonts w:ascii="Arial" w:hAnsi="Arial" w:cs="Arial"/>
      <w:b/>
      <w:bCs/>
      <w:caps/>
      <w:sz w:val="24"/>
    </w:rPr>
  </w:style>
  <w:style w:type="paragraph" w:styleId="Obsah2">
    <w:name w:val="toc 2"/>
    <w:basedOn w:val="Normln"/>
    <w:next w:val="Normln"/>
    <w:autoRedefine/>
    <w:semiHidden/>
    <w:rsid w:val="006604FF"/>
    <w:pPr>
      <w:spacing w:before="240"/>
    </w:pPr>
    <w:rPr>
      <w:rFonts w:ascii="Times New Roman" w:hAnsi="Times New Roman" w:cs="Times New Roman"/>
      <w:b/>
      <w:bCs/>
      <w:sz w:val="20"/>
      <w:szCs w:val="20"/>
    </w:rPr>
  </w:style>
  <w:style w:type="paragraph" w:styleId="Obsah3">
    <w:name w:val="toc 3"/>
    <w:basedOn w:val="Normln"/>
    <w:next w:val="Normln"/>
    <w:autoRedefine/>
    <w:semiHidden/>
    <w:rsid w:val="006604FF"/>
    <w:pPr>
      <w:ind w:left="160"/>
    </w:pPr>
    <w:rPr>
      <w:rFonts w:ascii="Times New Roman" w:hAnsi="Times New Roman" w:cs="Times New Roman"/>
      <w:sz w:val="20"/>
      <w:szCs w:val="20"/>
    </w:rPr>
  </w:style>
  <w:style w:type="paragraph" w:styleId="Obsah4">
    <w:name w:val="toc 4"/>
    <w:basedOn w:val="Normln"/>
    <w:next w:val="Normln"/>
    <w:autoRedefine/>
    <w:semiHidden/>
    <w:rsid w:val="006604FF"/>
    <w:pPr>
      <w:ind w:left="320"/>
    </w:pPr>
    <w:rPr>
      <w:rFonts w:ascii="Times New Roman" w:hAnsi="Times New Roman" w:cs="Times New Roman"/>
      <w:sz w:val="20"/>
      <w:szCs w:val="20"/>
    </w:rPr>
  </w:style>
  <w:style w:type="paragraph" w:styleId="Obsah5">
    <w:name w:val="toc 5"/>
    <w:basedOn w:val="Normln"/>
    <w:next w:val="Normln"/>
    <w:autoRedefine/>
    <w:semiHidden/>
    <w:rsid w:val="006604FF"/>
    <w:pPr>
      <w:ind w:left="480"/>
    </w:pPr>
    <w:rPr>
      <w:rFonts w:ascii="Times New Roman" w:hAnsi="Times New Roman" w:cs="Times New Roman"/>
      <w:sz w:val="20"/>
      <w:szCs w:val="20"/>
    </w:rPr>
  </w:style>
  <w:style w:type="paragraph" w:styleId="Obsah6">
    <w:name w:val="toc 6"/>
    <w:basedOn w:val="Normln"/>
    <w:next w:val="Normln"/>
    <w:autoRedefine/>
    <w:semiHidden/>
    <w:rsid w:val="006604FF"/>
    <w:pPr>
      <w:ind w:left="640"/>
    </w:pPr>
    <w:rPr>
      <w:rFonts w:ascii="Times New Roman" w:hAnsi="Times New Roman" w:cs="Times New Roman"/>
      <w:sz w:val="20"/>
      <w:szCs w:val="20"/>
    </w:rPr>
  </w:style>
  <w:style w:type="paragraph" w:styleId="Obsah7">
    <w:name w:val="toc 7"/>
    <w:basedOn w:val="Normln"/>
    <w:next w:val="Normln"/>
    <w:autoRedefine/>
    <w:semiHidden/>
    <w:rsid w:val="006604FF"/>
    <w:pPr>
      <w:ind w:left="800"/>
    </w:pPr>
    <w:rPr>
      <w:rFonts w:ascii="Times New Roman" w:hAnsi="Times New Roman" w:cs="Times New Roman"/>
      <w:sz w:val="20"/>
      <w:szCs w:val="20"/>
    </w:rPr>
  </w:style>
  <w:style w:type="paragraph" w:styleId="Obsah8">
    <w:name w:val="toc 8"/>
    <w:basedOn w:val="Normln"/>
    <w:next w:val="Normln"/>
    <w:autoRedefine/>
    <w:semiHidden/>
    <w:rsid w:val="006604FF"/>
    <w:pPr>
      <w:ind w:left="960"/>
    </w:pPr>
    <w:rPr>
      <w:rFonts w:ascii="Times New Roman" w:hAnsi="Times New Roman" w:cs="Times New Roman"/>
      <w:sz w:val="20"/>
      <w:szCs w:val="20"/>
    </w:rPr>
  </w:style>
  <w:style w:type="paragraph" w:styleId="Obsah9">
    <w:name w:val="toc 9"/>
    <w:basedOn w:val="Normln"/>
    <w:next w:val="Normln"/>
    <w:autoRedefine/>
    <w:semiHidden/>
    <w:rsid w:val="006604FF"/>
    <w:pPr>
      <w:ind w:left="1120"/>
    </w:pPr>
    <w:rPr>
      <w:rFonts w:ascii="Times New Roman" w:hAnsi="Times New Roman" w:cs="Times New Roman"/>
      <w:sz w:val="20"/>
      <w:szCs w:val="20"/>
    </w:rPr>
  </w:style>
  <w:style w:type="paragraph" w:customStyle="1" w:styleId="NormlnIMP">
    <w:name w:val="Normální_IMP"/>
    <w:basedOn w:val="Normln"/>
    <w:rsid w:val="00685001"/>
    <w:pPr>
      <w:suppressAutoHyphens/>
      <w:overflowPunct w:val="0"/>
      <w:autoSpaceDE w:val="0"/>
      <w:autoSpaceDN w:val="0"/>
      <w:adjustRightInd w:val="0"/>
      <w:spacing w:line="230" w:lineRule="auto"/>
      <w:textAlignment w:val="baseline"/>
    </w:pPr>
    <w:rPr>
      <w:rFonts w:ascii="Times New Roman" w:hAnsi="Times New Roman" w:cs="Times New Roman"/>
      <w:sz w:val="24"/>
      <w:szCs w:val="20"/>
    </w:rPr>
  </w:style>
  <w:style w:type="character" w:styleId="Siln">
    <w:name w:val="Strong"/>
    <w:basedOn w:val="Standardnpsmoodstavce"/>
    <w:qFormat/>
    <w:rsid w:val="00A249B5"/>
    <w:rPr>
      <w:b/>
      <w:bCs/>
    </w:rPr>
  </w:style>
  <w:style w:type="paragraph" w:styleId="Zkladntextodsazen2">
    <w:name w:val="Body Text Indent 2"/>
    <w:basedOn w:val="Normln"/>
    <w:link w:val="Zkladntextodsazen2Char"/>
    <w:rsid w:val="00A54DEE"/>
    <w:pPr>
      <w:spacing w:after="120" w:line="480" w:lineRule="auto"/>
      <w:ind w:left="283"/>
    </w:pPr>
  </w:style>
  <w:style w:type="paragraph" w:styleId="Rozloendokumentu">
    <w:name w:val="Document Map"/>
    <w:basedOn w:val="Normln"/>
    <w:link w:val="RozloendokumentuChar"/>
    <w:semiHidden/>
    <w:rsid w:val="004C27F5"/>
    <w:pPr>
      <w:shd w:val="clear" w:color="auto" w:fill="000080"/>
    </w:pPr>
    <w:rPr>
      <w:rFonts w:ascii="Tahoma" w:hAnsi="Tahoma" w:cs="Tahoma"/>
      <w:sz w:val="20"/>
      <w:szCs w:val="20"/>
    </w:rPr>
  </w:style>
  <w:style w:type="paragraph" w:styleId="Odstavecseseznamem">
    <w:name w:val="List Paragraph"/>
    <w:basedOn w:val="Normln"/>
    <w:uiPriority w:val="34"/>
    <w:qFormat/>
    <w:rsid w:val="00BB1949"/>
    <w:pPr>
      <w:spacing w:after="200" w:line="276" w:lineRule="auto"/>
      <w:ind w:left="720"/>
      <w:contextualSpacing/>
    </w:pPr>
    <w:rPr>
      <w:rFonts w:ascii="Calibri" w:hAnsi="Calibri" w:cs="Times New Roman"/>
      <w:sz w:val="22"/>
      <w:szCs w:val="22"/>
    </w:rPr>
  </w:style>
  <w:style w:type="character" w:customStyle="1" w:styleId="active1">
    <w:name w:val="active1"/>
    <w:basedOn w:val="Standardnpsmoodstavce"/>
    <w:rsid w:val="00287BC7"/>
    <w:rPr>
      <w:color w:val="153F6F"/>
    </w:rPr>
  </w:style>
  <w:style w:type="paragraph" w:customStyle="1" w:styleId="CharCharCharCharCharCharCharCharCharCharCharChar1CharCharCharCharCharCharCharCharCharChar">
    <w:name w:val="Char Char Char Char Char Char Char Char Char Char Char Char1 Char Char Char Char Char Char Char Char Char Char"/>
    <w:basedOn w:val="Normln"/>
    <w:rsid w:val="00B12E82"/>
    <w:pPr>
      <w:spacing w:after="160" w:line="240" w:lineRule="exact"/>
    </w:pPr>
    <w:rPr>
      <w:rFonts w:ascii="Verdana" w:hAnsi="Verdana" w:cs="Times New Roman"/>
      <w:sz w:val="20"/>
      <w:szCs w:val="20"/>
      <w:lang w:val="en-US" w:eastAsia="en-US"/>
    </w:rPr>
  </w:style>
  <w:style w:type="numbering" w:customStyle="1" w:styleId="Bezseznamu1">
    <w:name w:val="Bez seznamu1"/>
    <w:next w:val="Bezseznamu"/>
    <w:semiHidden/>
    <w:rsid w:val="00DA661E"/>
  </w:style>
  <w:style w:type="paragraph" w:customStyle="1" w:styleId="Default">
    <w:name w:val="Default"/>
    <w:rsid w:val="00746B06"/>
    <w:pPr>
      <w:autoSpaceDE w:val="0"/>
      <w:autoSpaceDN w:val="0"/>
      <w:adjustRightInd w:val="0"/>
    </w:pPr>
    <w:rPr>
      <w:rFonts w:ascii="Calibri" w:hAnsi="Calibri" w:cs="Calibri"/>
      <w:color w:val="000000"/>
      <w:sz w:val="24"/>
      <w:szCs w:val="24"/>
    </w:rPr>
  </w:style>
  <w:style w:type="paragraph" w:styleId="Normlnweb">
    <w:name w:val="Normal (Web)"/>
    <w:basedOn w:val="Normln"/>
    <w:rsid w:val="005D5387"/>
    <w:rPr>
      <w:rFonts w:ascii="Times New Roman" w:hAnsi="Times New Roman" w:cs="Times New Roman"/>
      <w:sz w:val="24"/>
    </w:rPr>
  </w:style>
  <w:style w:type="paragraph" w:customStyle="1" w:styleId="statusline1">
    <w:name w:val="statusline1"/>
    <w:basedOn w:val="Normln"/>
    <w:rsid w:val="005D5387"/>
    <w:rPr>
      <w:rFonts w:ascii="Times New Roman" w:hAnsi="Times New Roman" w:cs="Times New Roman"/>
      <w:sz w:val="24"/>
    </w:rPr>
  </w:style>
  <w:style w:type="paragraph" w:customStyle="1" w:styleId="CharCharChar">
    <w:name w:val="Char Char Char"/>
    <w:basedOn w:val="Normln"/>
    <w:rsid w:val="00744F68"/>
    <w:pPr>
      <w:widowControl w:val="0"/>
      <w:adjustRightInd w:val="0"/>
      <w:spacing w:after="160" w:line="240" w:lineRule="exact"/>
      <w:jc w:val="both"/>
      <w:textAlignment w:val="baseline"/>
    </w:pPr>
    <w:rPr>
      <w:rFonts w:ascii="Times New Roman Bold" w:hAnsi="Times New Roman Bold" w:cs="Times New Roman"/>
      <w:sz w:val="22"/>
      <w:szCs w:val="26"/>
      <w:lang w:val="sk-SK" w:eastAsia="en-US"/>
    </w:rPr>
  </w:style>
  <w:style w:type="character" w:customStyle="1" w:styleId="Nadpis1Char">
    <w:name w:val="Nadpis 1 Char"/>
    <w:basedOn w:val="Standardnpsmoodstavce"/>
    <w:link w:val="Nadpis1"/>
    <w:rsid w:val="007C235E"/>
    <w:rPr>
      <w:rFonts w:ascii="Courier New" w:hAnsi="Courier New" w:cs="Courier New"/>
      <w:b/>
      <w:bCs/>
      <w:sz w:val="16"/>
      <w:szCs w:val="24"/>
      <w:shd w:val="clear" w:color="auto" w:fill="0C0C0C"/>
    </w:rPr>
  </w:style>
  <w:style w:type="character" w:customStyle="1" w:styleId="Nadpis2Char">
    <w:name w:val="Nadpis 2 Char"/>
    <w:basedOn w:val="Standardnpsmoodstavce"/>
    <w:link w:val="Nadpis2"/>
    <w:rsid w:val="007C235E"/>
    <w:rPr>
      <w:b/>
    </w:rPr>
  </w:style>
  <w:style w:type="character" w:customStyle="1" w:styleId="Nadpis3Char">
    <w:name w:val="Nadpis 3 Char"/>
    <w:basedOn w:val="Standardnpsmoodstavce"/>
    <w:link w:val="Nadpis3"/>
    <w:rsid w:val="007C235E"/>
    <w:rPr>
      <w:sz w:val="28"/>
      <w:szCs w:val="28"/>
    </w:rPr>
  </w:style>
  <w:style w:type="character" w:customStyle="1" w:styleId="Nadpis5Char">
    <w:name w:val="Nadpis 5 Char"/>
    <w:basedOn w:val="Standardnpsmoodstavce"/>
    <w:link w:val="Nadpis5"/>
    <w:rsid w:val="007C235E"/>
    <w:rPr>
      <w:rFonts w:ascii="Courier New" w:hAnsi="Courier New" w:cs="Courier New"/>
      <w:b/>
      <w:bCs/>
      <w:sz w:val="16"/>
    </w:rPr>
  </w:style>
  <w:style w:type="character" w:styleId="Sledovanodkaz">
    <w:name w:val="FollowedHyperlink"/>
    <w:basedOn w:val="Standardnpsmoodstavce"/>
    <w:uiPriority w:val="99"/>
    <w:unhideWhenUsed/>
    <w:rsid w:val="007C235E"/>
    <w:rPr>
      <w:color w:val="800080" w:themeColor="followedHyperlink"/>
      <w:u w:val="single"/>
    </w:rPr>
  </w:style>
  <w:style w:type="character" w:customStyle="1" w:styleId="TextkomenteChar">
    <w:name w:val="Text komentáře Char"/>
    <w:basedOn w:val="Standardnpsmoodstavce"/>
    <w:link w:val="Textkomente"/>
    <w:semiHidden/>
    <w:rsid w:val="007C235E"/>
    <w:rPr>
      <w:sz w:val="24"/>
    </w:rPr>
  </w:style>
  <w:style w:type="character" w:customStyle="1" w:styleId="ZhlavChar">
    <w:name w:val="Záhlaví Char"/>
    <w:basedOn w:val="Standardnpsmoodstavce"/>
    <w:link w:val="Zhlav"/>
    <w:rsid w:val="007C235E"/>
    <w:rPr>
      <w:rFonts w:ascii="Courier New" w:hAnsi="Courier New" w:cs="Courier New"/>
      <w:sz w:val="16"/>
      <w:szCs w:val="24"/>
    </w:rPr>
  </w:style>
  <w:style w:type="character" w:customStyle="1" w:styleId="ZpatChar">
    <w:name w:val="Zápatí Char"/>
    <w:basedOn w:val="Standardnpsmoodstavce"/>
    <w:link w:val="Zpat"/>
    <w:rsid w:val="007C235E"/>
    <w:rPr>
      <w:rFonts w:ascii="Courier New" w:hAnsi="Courier New" w:cs="Courier New"/>
      <w:sz w:val="16"/>
      <w:szCs w:val="24"/>
    </w:rPr>
  </w:style>
  <w:style w:type="paragraph" w:styleId="Titulek">
    <w:name w:val="caption"/>
    <w:basedOn w:val="Normln"/>
    <w:next w:val="Normln"/>
    <w:semiHidden/>
    <w:unhideWhenUsed/>
    <w:qFormat/>
    <w:rsid w:val="007C235E"/>
    <w:pPr>
      <w:spacing w:after="200"/>
    </w:pPr>
    <w:rPr>
      <w:b/>
      <w:bCs/>
      <w:color w:val="4F81BD" w:themeColor="accent1"/>
      <w:sz w:val="18"/>
      <w:szCs w:val="18"/>
    </w:rPr>
  </w:style>
  <w:style w:type="character" w:customStyle="1" w:styleId="ZkladntextChar">
    <w:name w:val="Základní text Char"/>
    <w:basedOn w:val="Standardnpsmoodstavce"/>
    <w:link w:val="Zkladntext"/>
    <w:rsid w:val="007C235E"/>
    <w:rPr>
      <w:rFonts w:ascii="Courier New" w:hAnsi="Courier New" w:cs="Courier New"/>
      <w:sz w:val="16"/>
      <w:szCs w:val="24"/>
    </w:rPr>
  </w:style>
  <w:style w:type="character" w:customStyle="1" w:styleId="ZkladntextodsazenChar">
    <w:name w:val="Základní text odsazený Char"/>
    <w:basedOn w:val="Standardnpsmoodstavce"/>
    <w:link w:val="Zkladntextodsazen"/>
    <w:rsid w:val="007C235E"/>
  </w:style>
  <w:style w:type="character" w:customStyle="1" w:styleId="Zkladntext2Char">
    <w:name w:val="Základní text 2 Char"/>
    <w:basedOn w:val="Standardnpsmoodstavce"/>
    <w:link w:val="Zkladntext2"/>
    <w:rsid w:val="007C235E"/>
    <w:rPr>
      <w:rFonts w:ascii="Courier New" w:hAnsi="Courier New" w:cs="Courier New"/>
      <w:sz w:val="16"/>
      <w:szCs w:val="24"/>
    </w:rPr>
  </w:style>
  <w:style w:type="character" w:customStyle="1" w:styleId="Zkladntextodsazen2Char">
    <w:name w:val="Základní text odsazený 2 Char"/>
    <w:basedOn w:val="Standardnpsmoodstavce"/>
    <w:link w:val="Zkladntextodsazen2"/>
    <w:rsid w:val="007C235E"/>
    <w:rPr>
      <w:rFonts w:ascii="Courier New" w:hAnsi="Courier New" w:cs="Courier New"/>
      <w:sz w:val="16"/>
      <w:szCs w:val="24"/>
    </w:rPr>
  </w:style>
  <w:style w:type="character" w:customStyle="1" w:styleId="RozloendokumentuChar">
    <w:name w:val="Rozložení dokumentu Char"/>
    <w:basedOn w:val="Standardnpsmoodstavce"/>
    <w:link w:val="Rozloendokumentu"/>
    <w:semiHidden/>
    <w:rsid w:val="007C235E"/>
    <w:rPr>
      <w:rFonts w:ascii="Tahoma" w:hAnsi="Tahoma" w:cs="Tahoma"/>
      <w:shd w:val="clear" w:color="auto" w:fill="000080"/>
    </w:rPr>
  </w:style>
  <w:style w:type="character" w:customStyle="1" w:styleId="ProsttextChar">
    <w:name w:val="Prostý text Char"/>
    <w:basedOn w:val="Standardnpsmoodstavce"/>
    <w:link w:val="Prosttext"/>
    <w:rsid w:val="007C235E"/>
    <w:rPr>
      <w:rFonts w:ascii="Courier New" w:hAnsi="Courier New" w:cs="Courier New"/>
    </w:rPr>
  </w:style>
  <w:style w:type="paragraph" w:styleId="Textbubliny">
    <w:name w:val="Balloon Text"/>
    <w:basedOn w:val="Normln"/>
    <w:link w:val="TextbublinyChar"/>
    <w:unhideWhenUsed/>
    <w:rsid w:val="007C235E"/>
    <w:rPr>
      <w:rFonts w:ascii="Tahoma" w:hAnsi="Tahoma" w:cs="Tahoma"/>
      <w:szCs w:val="16"/>
    </w:rPr>
  </w:style>
  <w:style w:type="character" w:customStyle="1" w:styleId="TextbublinyChar">
    <w:name w:val="Text bubliny Char"/>
    <w:basedOn w:val="Standardnpsmoodstavce"/>
    <w:link w:val="Textbubliny"/>
    <w:rsid w:val="007C235E"/>
    <w:rPr>
      <w:rFonts w:ascii="Tahoma" w:hAnsi="Tahoma" w:cs="Tahoma"/>
      <w:sz w:val="16"/>
      <w:szCs w:val="16"/>
    </w:rPr>
  </w:style>
  <w:style w:type="table" w:styleId="Barevntabulka2">
    <w:name w:val="Table Colorful 2"/>
    <w:basedOn w:val="Normlntabulka"/>
    <w:unhideWhenUsed/>
    <w:rsid w:val="007C235E"/>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Sloupcetabulky3">
    <w:name w:val="Table Columns 3"/>
    <w:basedOn w:val="Normlntabulka"/>
    <w:unhideWhenUsed/>
    <w:rsid w:val="007C235E"/>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nhideWhenUsed/>
    <w:rsid w:val="007C235E"/>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Mkatabulky8">
    <w:name w:val="Table Grid 8"/>
    <w:basedOn w:val="Normlntabulka"/>
    <w:unhideWhenUsed/>
    <w:rsid w:val="007C235E"/>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ulkajakoseznam1">
    <w:name w:val="Table List 1"/>
    <w:basedOn w:val="Normlntabulka"/>
    <w:unhideWhenUsed/>
    <w:rsid w:val="007C235E"/>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nhideWhenUsed/>
    <w:rsid w:val="007C235E"/>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legantntabulka">
    <w:name w:val="Table Elegant"/>
    <w:basedOn w:val="Normlntabulka"/>
    <w:unhideWhenUsed/>
    <w:rsid w:val="007C235E"/>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Profesionlntabulka">
    <w:name w:val="Table Professional"/>
    <w:basedOn w:val="Normlntabulka"/>
    <w:unhideWhenUsed/>
    <w:rsid w:val="007C235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Svtlstnovnzvraznn11">
    <w:name w:val="Světlé stínování – zvýraznění 11"/>
    <w:basedOn w:val="Normlntabulka"/>
    <w:uiPriority w:val="60"/>
    <w:rsid w:val="007C235E"/>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zvraznn2">
    <w:name w:val="Light Shading Accent 2"/>
    <w:basedOn w:val="Normlntabulka"/>
    <w:uiPriority w:val="60"/>
    <w:rsid w:val="007C235E"/>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vtlstnovnzvraznn4">
    <w:name w:val="Light Shading Accent 4"/>
    <w:basedOn w:val="Normlntabulka"/>
    <w:uiPriority w:val="60"/>
    <w:rsid w:val="007C235E"/>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customStyle="1" w:styleId="CharCharCharCharCharCharCharCharCharCharCharChar1CharCharCharCharCharCharCharCharCharChar0">
    <w:name w:val="Char Char Char Char Char Char Char Char Char Char Char Char1 Char Char Char Char Char Char Char Char Char Char"/>
    <w:basedOn w:val="Normln"/>
    <w:rsid w:val="007C0417"/>
    <w:pPr>
      <w:spacing w:after="160" w:line="240" w:lineRule="exact"/>
    </w:pPr>
    <w:rPr>
      <w:rFonts w:ascii="Verdana" w:hAnsi="Verdana" w:cs="Times New Roman"/>
      <w:sz w:val="20"/>
      <w:szCs w:val="20"/>
      <w:lang w:val="en-US" w:eastAsia="en-US"/>
    </w:rPr>
  </w:style>
  <w:style w:type="paragraph" w:customStyle="1" w:styleId="ZkladntextIMP1">
    <w:name w:val="Základní text_IMP1"/>
    <w:basedOn w:val="Normln"/>
    <w:rsid w:val="00513B48"/>
    <w:pPr>
      <w:suppressAutoHyphens/>
      <w:spacing w:line="258" w:lineRule="auto"/>
    </w:pPr>
    <w:rPr>
      <w:rFonts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3754C"/>
    <w:rPr>
      <w:rFonts w:ascii="Courier New" w:hAnsi="Courier New" w:cs="Courier New"/>
      <w:sz w:val="16"/>
      <w:szCs w:val="24"/>
    </w:rPr>
  </w:style>
  <w:style w:type="paragraph" w:styleId="Nadpis1">
    <w:name w:val="heading 1"/>
    <w:basedOn w:val="Normln"/>
    <w:next w:val="Normln"/>
    <w:link w:val="Nadpis1Char"/>
    <w:qFormat/>
    <w:rsid w:val="0073754C"/>
    <w:pPr>
      <w:keepNext/>
      <w:shd w:val="clear" w:color="auto" w:fill="0C0C0C"/>
      <w:outlineLvl w:val="0"/>
    </w:pPr>
    <w:rPr>
      <w:b/>
      <w:bCs/>
    </w:rPr>
  </w:style>
  <w:style w:type="paragraph" w:styleId="Nadpis2">
    <w:name w:val="heading 2"/>
    <w:basedOn w:val="Normln"/>
    <w:next w:val="Normln"/>
    <w:link w:val="Nadpis2Char"/>
    <w:qFormat/>
    <w:rsid w:val="0073754C"/>
    <w:pPr>
      <w:keepNext/>
      <w:jc w:val="center"/>
      <w:outlineLvl w:val="1"/>
    </w:pPr>
    <w:rPr>
      <w:rFonts w:ascii="Times New Roman" w:hAnsi="Times New Roman" w:cs="Times New Roman"/>
      <w:b/>
      <w:sz w:val="20"/>
      <w:szCs w:val="20"/>
    </w:rPr>
  </w:style>
  <w:style w:type="paragraph" w:styleId="Nadpis3">
    <w:name w:val="heading 3"/>
    <w:basedOn w:val="Normln"/>
    <w:next w:val="Normln"/>
    <w:link w:val="Nadpis3Char"/>
    <w:qFormat/>
    <w:rsid w:val="0073754C"/>
    <w:pPr>
      <w:keepNext/>
      <w:autoSpaceDE w:val="0"/>
      <w:autoSpaceDN w:val="0"/>
      <w:jc w:val="both"/>
      <w:outlineLvl w:val="2"/>
    </w:pPr>
    <w:rPr>
      <w:rFonts w:ascii="Times New Roman" w:hAnsi="Times New Roman" w:cs="Times New Roman"/>
      <w:sz w:val="28"/>
      <w:szCs w:val="28"/>
    </w:rPr>
  </w:style>
  <w:style w:type="paragraph" w:styleId="Nadpis5">
    <w:name w:val="heading 5"/>
    <w:basedOn w:val="Normln"/>
    <w:next w:val="Normln"/>
    <w:link w:val="Nadpis5Char"/>
    <w:qFormat/>
    <w:rsid w:val="0073754C"/>
    <w:pPr>
      <w:keepNext/>
      <w:outlineLvl w:val="4"/>
    </w:pPr>
    <w:rPr>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73754C"/>
    <w:pPr>
      <w:tabs>
        <w:tab w:val="center" w:pos="4536"/>
        <w:tab w:val="right" w:pos="9072"/>
      </w:tabs>
    </w:pPr>
  </w:style>
  <w:style w:type="paragraph" w:styleId="Zpat">
    <w:name w:val="footer"/>
    <w:basedOn w:val="Normln"/>
    <w:link w:val="ZpatChar"/>
    <w:rsid w:val="0073754C"/>
    <w:pPr>
      <w:tabs>
        <w:tab w:val="center" w:pos="4536"/>
        <w:tab w:val="right" w:pos="9072"/>
      </w:tabs>
    </w:pPr>
  </w:style>
  <w:style w:type="character" w:styleId="slostrnky">
    <w:name w:val="page number"/>
    <w:basedOn w:val="Standardnpsmoodstavce"/>
    <w:rsid w:val="0073754C"/>
  </w:style>
  <w:style w:type="character" w:styleId="Hypertextovodkaz">
    <w:name w:val="Hyperlink"/>
    <w:basedOn w:val="Standardnpsmoodstavce"/>
    <w:rsid w:val="0073754C"/>
    <w:rPr>
      <w:color w:val="0000FF"/>
      <w:u w:val="single"/>
    </w:rPr>
  </w:style>
  <w:style w:type="paragraph" w:styleId="Zkladntext">
    <w:name w:val="Body Text"/>
    <w:basedOn w:val="Normln"/>
    <w:link w:val="ZkladntextChar"/>
    <w:rsid w:val="0073754C"/>
    <w:pPr>
      <w:spacing w:after="120"/>
    </w:pPr>
  </w:style>
  <w:style w:type="table" w:styleId="Mkatabulky">
    <w:name w:val="Table Grid"/>
    <w:basedOn w:val="Normlntabulka"/>
    <w:rsid w:val="007375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2">
    <w:name w:val="Body Text 2"/>
    <w:basedOn w:val="Normln"/>
    <w:link w:val="Zkladntext2Char"/>
    <w:rsid w:val="0073754C"/>
    <w:pPr>
      <w:spacing w:after="120" w:line="480" w:lineRule="auto"/>
    </w:pPr>
  </w:style>
  <w:style w:type="paragraph" w:customStyle="1" w:styleId="dkanormln">
    <w:name w:val="Øádka normální"/>
    <w:basedOn w:val="Normln"/>
    <w:rsid w:val="0073754C"/>
    <w:pPr>
      <w:jc w:val="both"/>
    </w:pPr>
    <w:rPr>
      <w:rFonts w:ascii="Times New Roman" w:hAnsi="Times New Roman" w:cs="Times New Roman"/>
      <w:kern w:val="16"/>
      <w:sz w:val="24"/>
      <w:szCs w:val="20"/>
    </w:rPr>
  </w:style>
  <w:style w:type="paragraph" w:styleId="Zkladntextodsazen">
    <w:name w:val="Body Text Indent"/>
    <w:basedOn w:val="Normln"/>
    <w:link w:val="ZkladntextodsazenChar"/>
    <w:rsid w:val="0073754C"/>
    <w:pPr>
      <w:spacing w:after="120"/>
      <w:ind w:left="283"/>
    </w:pPr>
    <w:rPr>
      <w:rFonts w:ascii="Times New Roman" w:hAnsi="Times New Roman" w:cs="Times New Roman"/>
      <w:sz w:val="20"/>
      <w:szCs w:val="20"/>
    </w:rPr>
  </w:style>
  <w:style w:type="paragraph" w:styleId="Prosttext">
    <w:name w:val="Plain Text"/>
    <w:basedOn w:val="Normln"/>
    <w:link w:val="ProsttextChar"/>
    <w:rsid w:val="0073754C"/>
    <w:rPr>
      <w:sz w:val="20"/>
      <w:szCs w:val="20"/>
    </w:rPr>
  </w:style>
  <w:style w:type="paragraph" w:styleId="Textkomente">
    <w:name w:val="annotation text"/>
    <w:basedOn w:val="Normln"/>
    <w:link w:val="TextkomenteChar"/>
    <w:semiHidden/>
    <w:rsid w:val="0073754C"/>
    <w:pPr>
      <w:spacing w:line="264" w:lineRule="auto"/>
      <w:jc w:val="both"/>
    </w:pPr>
    <w:rPr>
      <w:rFonts w:ascii="Times New Roman" w:hAnsi="Times New Roman" w:cs="Times New Roman"/>
      <w:sz w:val="24"/>
      <w:szCs w:val="20"/>
    </w:rPr>
  </w:style>
  <w:style w:type="paragraph" w:customStyle="1" w:styleId="Zkladntext21">
    <w:name w:val="Základní text 21"/>
    <w:basedOn w:val="Normln"/>
    <w:rsid w:val="0073754C"/>
    <w:pPr>
      <w:overflowPunct w:val="0"/>
      <w:autoSpaceDE w:val="0"/>
      <w:autoSpaceDN w:val="0"/>
      <w:adjustRightInd w:val="0"/>
      <w:jc w:val="both"/>
      <w:textAlignment w:val="baseline"/>
    </w:pPr>
    <w:rPr>
      <w:rFonts w:ascii="Times New Roman" w:hAnsi="Times New Roman" w:cs="Times New Roman"/>
      <w:sz w:val="24"/>
      <w:szCs w:val="20"/>
    </w:rPr>
  </w:style>
  <w:style w:type="paragraph" w:customStyle="1" w:styleId="BodyText22">
    <w:name w:val="Body Text 22"/>
    <w:basedOn w:val="Normln"/>
    <w:rsid w:val="0073754C"/>
    <w:pPr>
      <w:tabs>
        <w:tab w:val="left" w:pos="567"/>
        <w:tab w:val="left" w:pos="850"/>
        <w:tab w:val="left" w:pos="1417"/>
        <w:tab w:val="left" w:pos="2268"/>
        <w:tab w:val="left" w:pos="3402"/>
      </w:tabs>
      <w:autoSpaceDE w:val="0"/>
      <w:autoSpaceDN w:val="0"/>
      <w:adjustRightInd w:val="0"/>
      <w:jc w:val="both"/>
    </w:pPr>
    <w:rPr>
      <w:rFonts w:ascii="Gill Sans" w:hAnsi="Gill Sans" w:cs="Times New Roman"/>
      <w:sz w:val="24"/>
    </w:rPr>
  </w:style>
  <w:style w:type="paragraph" w:styleId="Seznamsodrkami">
    <w:name w:val="List Bullet"/>
    <w:basedOn w:val="Normln"/>
    <w:autoRedefine/>
    <w:rsid w:val="0073754C"/>
    <w:pPr>
      <w:numPr>
        <w:numId w:val="1"/>
      </w:numPr>
    </w:pPr>
    <w:rPr>
      <w:rFonts w:ascii="Arial" w:hAnsi="Arial" w:cs="Times New Roman"/>
      <w:sz w:val="24"/>
      <w:szCs w:val="20"/>
    </w:rPr>
  </w:style>
  <w:style w:type="character" w:styleId="Odkaznakoment">
    <w:name w:val="annotation reference"/>
    <w:basedOn w:val="Standardnpsmoodstavce"/>
    <w:semiHidden/>
    <w:rsid w:val="0073754C"/>
    <w:rPr>
      <w:sz w:val="16"/>
      <w:szCs w:val="16"/>
    </w:rPr>
  </w:style>
  <w:style w:type="paragraph" w:customStyle="1" w:styleId="Styl1">
    <w:name w:val="Styl1"/>
    <w:basedOn w:val="Nadpis1"/>
    <w:rsid w:val="000771EA"/>
    <w:pPr>
      <w:pBdr>
        <w:top w:val="single" w:sz="8" w:space="1" w:color="auto"/>
        <w:left w:val="single" w:sz="8" w:space="4" w:color="auto"/>
        <w:bottom w:val="single" w:sz="8" w:space="1" w:color="auto"/>
        <w:right w:val="single" w:sz="8" w:space="4" w:color="auto"/>
      </w:pBdr>
      <w:shd w:val="clear" w:color="auto" w:fill="auto"/>
    </w:pPr>
    <w:rPr>
      <w:rFonts w:ascii="Times New Roman" w:hAnsi="Times New Roman" w:cs="Times New Roman"/>
      <w:sz w:val="28"/>
      <w:szCs w:val="28"/>
    </w:rPr>
  </w:style>
  <w:style w:type="paragraph" w:customStyle="1" w:styleId="Styl2">
    <w:name w:val="Styl2"/>
    <w:basedOn w:val="Normln"/>
    <w:rsid w:val="007563A5"/>
    <w:rPr>
      <w:rFonts w:ascii="Times New Roman" w:hAnsi="Times New Roman" w:cs="Times New Roman"/>
      <w:b/>
      <w:bCs/>
      <w:sz w:val="22"/>
      <w:szCs w:val="28"/>
      <w:shd w:val="clear" w:color="auto" w:fill="CCCCCC"/>
    </w:rPr>
  </w:style>
  <w:style w:type="paragraph" w:styleId="Obsah1">
    <w:name w:val="toc 1"/>
    <w:basedOn w:val="Normln"/>
    <w:next w:val="Normln"/>
    <w:autoRedefine/>
    <w:semiHidden/>
    <w:rsid w:val="006604FF"/>
    <w:pPr>
      <w:spacing w:before="360"/>
    </w:pPr>
    <w:rPr>
      <w:rFonts w:ascii="Arial" w:hAnsi="Arial" w:cs="Arial"/>
      <w:b/>
      <w:bCs/>
      <w:caps/>
      <w:sz w:val="24"/>
    </w:rPr>
  </w:style>
  <w:style w:type="paragraph" w:styleId="Obsah2">
    <w:name w:val="toc 2"/>
    <w:basedOn w:val="Normln"/>
    <w:next w:val="Normln"/>
    <w:autoRedefine/>
    <w:semiHidden/>
    <w:rsid w:val="006604FF"/>
    <w:pPr>
      <w:spacing w:before="240"/>
    </w:pPr>
    <w:rPr>
      <w:rFonts w:ascii="Times New Roman" w:hAnsi="Times New Roman" w:cs="Times New Roman"/>
      <w:b/>
      <w:bCs/>
      <w:sz w:val="20"/>
      <w:szCs w:val="20"/>
    </w:rPr>
  </w:style>
  <w:style w:type="paragraph" w:styleId="Obsah3">
    <w:name w:val="toc 3"/>
    <w:basedOn w:val="Normln"/>
    <w:next w:val="Normln"/>
    <w:autoRedefine/>
    <w:semiHidden/>
    <w:rsid w:val="006604FF"/>
    <w:pPr>
      <w:ind w:left="160"/>
    </w:pPr>
    <w:rPr>
      <w:rFonts w:ascii="Times New Roman" w:hAnsi="Times New Roman" w:cs="Times New Roman"/>
      <w:sz w:val="20"/>
      <w:szCs w:val="20"/>
    </w:rPr>
  </w:style>
  <w:style w:type="paragraph" w:styleId="Obsah4">
    <w:name w:val="toc 4"/>
    <w:basedOn w:val="Normln"/>
    <w:next w:val="Normln"/>
    <w:autoRedefine/>
    <w:semiHidden/>
    <w:rsid w:val="006604FF"/>
    <w:pPr>
      <w:ind w:left="320"/>
    </w:pPr>
    <w:rPr>
      <w:rFonts w:ascii="Times New Roman" w:hAnsi="Times New Roman" w:cs="Times New Roman"/>
      <w:sz w:val="20"/>
      <w:szCs w:val="20"/>
    </w:rPr>
  </w:style>
  <w:style w:type="paragraph" w:styleId="Obsah5">
    <w:name w:val="toc 5"/>
    <w:basedOn w:val="Normln"/>
    <w:next w:val="Normln"/>
    <w:autoRedefine/>
    <w:semiHidden/>
    <w:rsid w:val="006604FF"/>
    <w:pPr>
      <w:ind w:left="480"/>
    </w:pPr>
    <w:rPr>
      <w:rFonts w:ascii="Times New Roman" w:hAnsi="Times New Roman" w:cs="Times New Roman"/>
      <w:sz w:val="20"/>
      <w:szCs w:val="20"/>
    </w:rPr>
  </w:style>
  <w:style w:type="paragraph" w:styleId="Obsah6">
    <w:name w:val="toc 6"/>
    <w:basedOn w:val="Normln"/>
    <w:next w:val="Normln"/>
    <w:autoRedefine/>
    <w:semiHidden/>
    <w:rsid w:val="006604FF"/>
    <w:pPr>
      <w:ind w:left="640"/>
    </w:pPr>
    <w:rPr>
      <w:rFonts w:ascii="Times New Roman" w:hAnsi="Times New Roman" w:cs="Times New Roman"/>
      <w:sz w:val="20"/>
      <w:szCs w:val="20"/>
    </w:rPr>
  </w:style>
  <w:style w:type="paragraph" w:styleId="Obsah7">
    <w:name w:val="toc 7"/>
    <w:basedOn w:val="Normln"/>
    <w:next w:val="Normln"/>
    <w:autoRedefine/>
    <w:semiHidden/>
    <w:rsid w:val="006604FF"/>
    <w:pPr>
      <w:ind w:left="800"/>
    </w:pPr>
    <w:rPr>
      <w:rFonts w:ascii="Times New Roman" w:hAnsi="Times New Roman" w:cs="Times New Roman"/>
      <w:sz w:val="20"/>
      <w:szCs w:val="20"/>
    </w:rPr>
  </w:style>
  <w:style w:type="paragraph" w:styleId="Obsah8">
    <w:name w:val="toc 8"/>
    <w:basedOn w:val="Normln"/>
    <w:next w:val="Normln"/>
    <w:autoRedefine/>
    <w:semiHidden/>
    <w:rsid w:val="006604FF"/>
    <w:pPr>
      <w:ind w:left="960"/>
    </w:pPr>
    <w:rPr>
      <w:rFonts w:ascii="Times New Roman" w:hAnsi="Times New Roman" w:cs="Times New Roman"/>
      <w:sz w:val="20"/>
      <w:szCs w:val="20"/>
    </w:rPr>
  </w:style>
  <w:style w:type="paragraph" w:styleId="Obsah9">
    <w:name w:val="toc 9"/>
    <w:basedOn w:val="Normln"/>
    <w:next w:val="Normln"/>
    <w:autoRedefine/>
    <w:semiHidden/>
    <w:rsid w:val="006604FF"/>
    <w:pPr>
      <w:ind w:left="1120"/>
    </w:pPr>
    <w:rPr>
      <w:rFonts w:ascii="Times New Roman" w:hAnsi="Times New Roman" w:cs="Times New Roman"/>
      <w:sz w:val="20"/>
      <w:szCs w:val="20"/>
    </w:rPr>
  </w:style>
  <w:style w:type="paragraph" w:customStyle="1" w:styleId="NormlnIMP">
    <w:name w:val="Normální_IMP"/>
    <w:basedOn w:val="Normln"/>
    <w:rsid w:val="00685001"/>
    <w:pPr>
      <w:suppressAutoHyphens/>
      <w:overflowPunct w:val="0"/>
      <w:autoSpaceDE w:val="0"/>
      <w:autoSpaceDN w:val="0"/>
      <w:adjustRightInd w:val="0"/>
      <w:spacing w:line="230" w:lineRule="auto"/>
      <w:textAlignment w:val="baseline"/>
    </w:pPr>
    <w:rPr>
      <w:rFonts w:ascii="Times New Roman" w:hAnsi="Times New Roman" w:cs="Times New Roman"/>
      <w:sz w:val="24"/>
      <w:szCs w:val="20"/>
    </w:rPr>
  </w:style>
  <w:style w:type="character" w:styleId="Siln">
    <w:name w:val="Strong"/>
    <w:basedOn w:val="Standardnpsmoodstavce"/>
    <w:qFormat/>
    <w:rsid w:val="00A249B5"/>
    <w:rPr>
      <w:b/>
      <w:bCs/>
    </w:rPr>
  </w:style>
  <w:style w:type="paragraph" w:styleId="Zkladntextodsazen2">
    <w:name w:val="Body Text Indent 2"/>
    <w:basedOn w:val="Normln"/>
    <w:link w:val="Zkladntextodsazen2Char"/>
    <w:rsid w:val="00A54DEE"/>
    <w:pPr>
      <w:spacing w:after="120" w:line="480" w:lineRule="auto"/>
      <w:ind w:left="283"/>
    </w:pPr>
  </w:style>
  <w:style w:type="paragraph" w:styleId="Rozloendokumentu">
    <w:name w:val="Document Map"/>
    <w:basedOn w:val="Normln"/>
    <w:link w:val="RozloendokumentuChar"/>
    <w:semiHidden/>
    <w:rsid w:val="004C27F5"/>
    <w:pPr>
      <w:shd w:val="clear" w:color="auto" w:fill="000080"/>
    </w:pPr>
    <w:rPr>
      <w:rFonts w:ascii="Tahoma" w:hAnsi="Tahoma" w:cs="Tahoma"/>
      <w:sz w:val="20"/>
      <w:szCs w:val="20"/>
    </w:rPr>
  </w:style>
  <w:style w:type="paragraph" w:styleId="Odstavecseseznamem">
    <w:name w:val="List Paragraph"/>
    <w:basedOn w:val="Normln"/>
    <w:uiPriority w:val="34"/>
    <w:qFormat/>
    <w:rsid w:val="00BB1949"/>
    <w:pPr>
      <w:spacing w:after="200" w:line="276" w:lineRule="auto"/>
      <w:ind w:left="720"/>
      <w:contextualSpacing/>
    </w:pPr>
    <w:rPr>
      <w:rFonts w:ascii="Calibri" w:hAnsi="Calibri" w:cs="Times New Roman"/>
      <w:sz w:val="22"/>
      <w:szCs w:val="22"/>
    </w:rPr>
  </w:style>
  <w:style w:type="character" w:customStyle="1" w:styleId="active1">
    <w:name w:val="active1"/>
    <w:basedOn w:val="Standardnpsmoodstavce"/>
    <w:rsid w:val="00287BC7"/>
    <w:rPr>
      <w:color w:val="153F6F"/>
    </w:rPr>
  </w:style>
  <w:style w:type="paragraph" w:customStyle="1" w:styleId="CharCharCharCharCharCharCharCharCharCharCharChar1CharCharCharCharCharCharCharCharCharChar">
    <w:name w:val="Char Char Char Char Char Char Char Char Char Char Char Char1 Char Char Char Char Char Char Char Char Char Char"/>
    <w:basedOn w:val="Normln"/>
    <w:rsid w:val="00B12E82"/>
    <w:pPr>
      <w:spacing w:after="160" w:line="240" w:lineRule="exact"/>
    </w:pPr>
    <w:rPr>
      <w:rFonts w:ascii="Verdana" w:hAnsi="Verdana" w:cs="Times New Roman"/>
      <w:sz w:val="20"/>
      <w:szCs w:val="20"/>
      <w:lang w:val="en-US" w:eastAsia="en-US"/>
    </w:rPr>
  </w:style>
  <w:style w:type="numbering" w:customStyle="1" w:styleId="Bezseznamu1">
    <w:name w:val="Bez seznamu1"/>
    <w:next w:val="Bezseznamu"/>
    <w:semiHidden/>
    <w:rsid w:val="00DA661E"/>
  </w:style>
  <w:style w:type="paragraph" w:customStyle="1" w:styleId="Default">
    <w:name w:val="Default"/>
    <w:rsid w:val="00746B06"/>
    <w:pPr>
      <w:autoSpaceDE w:val="0"/>
      <w:autoSpaceDN w:val="0"/>
      <w:adjustRightInd w:val="0"/>
    </w:pPr>
    <w:rPr>
      <w:rFonts w:ascii="Calibri" w:hAnsi="Calibri" w:cs="Calibri"/>
      <w:color w:val="000000"/>
      <w:sz w:val="24"/>
      <w:szCs w:val="24"/>
    </w:rPr>
  </w:style>
  <w:style w:type="paragraph" w:styleId="Normlnweb">
    <w:name w:val="Normal (Web)"/>
    <w:basedOn w:val="Normln"/>
    <w:rsid w:val="005D5387"/>
    <w:rPr>
      <w:rFonts w:ascii="Times New Roman" w:hAnsi="Times New Roman" w:cs="Times New Roman"/>
      <w:sz w:val="24"/>
    </w:rPr>
  </w:style>
  <w:style w:type="paragraph" w:customStyle="1" w:styleId="statusline1">
    <w:name w:val="statusline1"/>
    <w:basedOn w:val="Normln"/>
    <w:rsid w:val="005D5387"/>
    <w:rPr>
      <w:rFonts w:ascii="Times New Roman" w:hAnsi="Times New Roman" w:cs="Times New Roman"/>
      <w:sz w:val="24"/>
    </w:rPr>
  </w:style>
  <w:style w:type="paragraph" w:customStyle="1" w:styleId="CharCharChar">
    <w:name w:val="Char Char Char"/>
    <w:basedOn w:val="Normln"/>
    <w:rsid w:val="00744F68"/>
    <w:pPr>
      <w:widowControl w:val="0"/>
      <w:adjustRightInd w:val="0"/>
      <w:spacing w:after="160" w:line="240" w:lineRule="exact"/>
      <w:jc w:val="both"/>
      <w:textAlignment w:val="baseline"/>
    </w:pPr>
    <w:rPr>
      <w:rFonts w:ascii="Times New Roman Bold" w:hAnsi="Times New Roman Bold" w:cs="Times New Roman"/>
      <w:sz w:val="22"/>
      <w:szCs w:val="26"/>
      <w:lang w:val="sk-SK" w:eastAsia="en-US"/>
    </w:rPr>
  </w:style>
  <w:style w:type="character" w:customStyle="1" w:styleId="Nadpis1Char">
    <w:name w:val="Nadpis 1 Char"/>
    <w:basedOn w:val="Standardnpsmoodstavce"/>
    <w:link w:val="Nadpis1"/>
    <w:rsid w:val="007C235E"/>
    <w:rPr>
      <w:rFonts w:ascii="Courier New" w:hAnsi="Courier New" w:cs="Courier New"/>
      <w:b/>
      <w:bCs/>
      <w:sz w:val="16"/>
      <w:szCs w:val="24"/>
      <w:shd w:val="clear" w:color="auto" w:fill="0C0C0C"/>
    </w:rPr>
  </w:style>
  <w:style w:type="character" w:customStyle="1" w:styleId="Nadpis2Char">
    <w:name w:val="Nadpis 2 Char"/>
    <w:basedOn w:val="Standardnpsmoodstavce"/>
    <w:link w:val="Nadpis2"/>
    <w:rsid w:val="007C235E"/>
    <w:rPr>
      <w:b/>
    </w:rPr>
  </w:style>
  <w:style w:type="character" w:customStyle="1" w:styleId="Nadpis3Char">
    <w:name w:val="Nadpis 3 Char"/>
    <w:basedOn w:val="Standardnpsmoodstavce"/>
    <w:link w:val="Nadpis3"/>
    <w:rsid w:val="007C235E"/>
    <w:rPr>
      <w:sz w:val="28"/>
      <w:szCs w:val="28"/>
    </w:rPr>
  </w:style>
  <w:style w:type="character" w:customStyle="1" w:styleId="Nadpis5Char">
    <w:name w:val="Nadpis 5 Char"/>
    <w:basedOn w:val="Standardnpsmoodstavce"/>
    <w:link w:val="Nadpis5"/>
    <w:rsid w:val="007C235E"/>
    <w:rPr>
      <w:rFonts w:ascii="Courier New" w:hAnsi="Courier New" w:cs="Courier New"/>
      <w:b/>
      <w:bCs/>
      <w:sz w:val="16"/>
    </w:rPr>
  </w:style>
  <w:style w:type="character" w:styleId="Sledovanodkaz">
    <w:name w:val="FollowedHyperlink"/>
    <w:basedOn w:val="Standardnpsmoodstavce"/>
    <w:uiPriority w:val="99"/>
    <w:unhideWhenUsed/>
    <w:rsid w:val="007C235E"/>
    <w:rPr>
      <w:color w:val="800080" w:themeColor="followedHyperlink"/>
      <w:u w:val="single"/>
    </w:rPr>
  </w:style>
  <w:style w:type="character" w:customStyle="1" w:styleId="TextkomenteChar">
    <w:name w:val="Text komentáře Char"/>
    <w:basedOn w:val="Standardnpsmoodstavce"/>
    <w:link w:val="Textkomente"/>
    <w:semiHidden/>
    <w:rsid w:val="007C235E"/>
    <w:rPr>
      <w:sz w:val="24"/>
    </w:rPr>
  </w:style>
  <w:style w:type="character" w:customStyle="1" w:styleId="ZhlavChar">
    <w:name w:val="Záhlaví Char"/>
    <w:basedOn w:val="Standardnpsmoodstavce"/>
    <w:link w:val="Zhlav"/>
    <w:rsid w:val="007C235E"/>
    <w:rPr>
      <w:rFonts w:ascii="Courier New" w:hAnsi="Courier New" w:cs="Courier New"/>
      <w:sz w:val="16"/>
      <w:szCs w:val="24"/>
    </w:rPr>
  </w:style>
  <w:style w:type="character" w:customStyle="1" w:styleId="ZpatChar">
    <w:name w:val="Zápatí Char"/>
    <w:basedOn w:val="Standardnpsmoodstavce"/>
    <w:link w:val="Zpat"/>
    <w:rsid w:val="007C235E"/>
    <w:rPr>
      <w:rFonts w:ascii="Courier New" w:hAnsi="Courier New" w:cs="Courier New"/>
      <w:sz w:val="16"/>
      <w:szCs w:val="24"/>
    </w:rPr>
  </w:style>
  <w:style w:type="paragraph" w:styleId="Titulek">
    <w:name w:val="caption"/>
    <w:basedOn w:val="Normln"/>
    <w:next w:val="Normln"/>
    <w:semiHidden/>
    <w:unhideWhenUsed/>
    <w:qFormat/>
    <w:rsid w:val="007C235E"/>
    <w:pPr>
      <w:spacing w:after="200"/>
    </w:pPr>
    <w:rPr>
      <w:b/>
      <w:bCs/>
      <w:color w:val="4F81BD" w:themeColor="accent1"/>
      <w:sz w:val="18"/>
      <w:szCs w:val="18"/>
    </w:rPr>
  </w:style>
  <w:style w:type="character" w:customStyle="1" w:styleId="ZkladntextChar">
    <w:name w:val="Základní text Char"/>
    <w:basedOn w:val="Standardnpsmoodstavce"/>
    <w:link w:val="Zkladntext"/>
    <w:rsid w:val="007C235E"/>
    <w:rPr>
      <w:rFonts w:ascii="Courier New" w:hAnsi="Courier New" w:cs="Courier New"/>
      <w:sz w:val="16"/>
      <w:szCs w:val="24"/>
    </w:rPr>
  </w:style>
  <w:style w:type="character" w:customStyle="1" w:styleId="ZkladntextodsazenChar">
    <w:name w:val="Základní text odsazený Char"/>
    <w:basedOn w:val="Standardnpsmoodstavce"/>
    <w:link w:val="Zkladntextodsazen"/>
    <w:rsid w:val="007C235E"/>
  </w:style>
  <w:style w:type="character" w:customStyle="1" w:styleId="Zkladntext2Char">
    <w:name w:val="Základní text 2 Char"/>
    <w:basedOn w:val="Standardnpsmoodstavce"/>
    <w:link w:val="Zkladntext2"/>
    <w:rsid w:val="007C235E"/>
    <w:rPr>
      <w:rFonts w:ascii="Courier New" w:hAnsi="Courier New" w:cs="Courier New"/>
      <w:sz w:val="16"/>
      <w:szCs w:val="24"/>
    </w:rPr>
  </w:style>
  <w:style w:type="character" w:customStyle="1" w:styleId="Zkladntextodsazen2Char">
    <w:name w:val="Základní text odsazený 2 Char"/>
    <w:basedOn w:val="Standardnpsmoodstavce"/>
    <w:link w:val="Zkladntextodsazen2"/>
    <w:rsid w:val="007C235E"/>
    <w:rPr>
      <w:rFonts w:ascii="Courier New" w:hAnsi="Courier New" w:cs="Courier New"/>
      <w:sz w:val="16"/>
      <w:szCs w:val="24"/>
    </w:rPr>
  </w:style>
  <w:style w:type="character" w:customStyle="1" w:styleId="RozloendokumentuChar">
    <w:name w:val="Rozložení dokumentu Char"/>
    <w:basedOn w:val="Standardnpsmoodstavce"/>
    <w:link w:val="Rozloendokumentu"/>
    <w:semiHidden/>
    <w:rsid w:val="007C235E"/>
    <w:rPr>
      <w:rFonts w:ascii="Tahoma" w:hAnsi="Tahoma" w:cs="Tahoma"/>
      <w:shd w:val="clear" w:color="auto" w:fill="000080"/>
    </w:rPr>
  </w:style>
  <w:style w:type="character" w:customStyle="1" w:styleId="ProsttextChar">
    <w:name w:val="Prostý text Char"/>
    <w:basedOn w:val="Standardnpsmoodstavce"/>
    <w:link w:val="Prosttext"/>
    <w:rsid w:val="007C235E"/>
    <w:rPr>
      <w:rFonts w:ascii="Courier New" w:hAnsi="Courier New" w:cs="Courier New"/>
    </w:rPr>
  </w:style>
  <w:style w:type="paragraph" w:styleId="Textbubliny">
    <w:name w:val="Balloon Text"/>
    <w:basedOn w:val="Normln"/>
    <w:link w:val="TextbublinyChar"/>
    <w:unhideWhenUsed/>
    <w:rsid w:val="007C235E"/>
    <w:rPr>
      <w:rFonts w:ascii="Tahoma" w:hAnsi="Tahoma" w:cs="Tahoma"/>
      <w:szCs w:val="16"/>
    </w:rPr>
  </w:style>
  <w:style w:type="character" w:customStyle="1" w:styleId="TextbublinyChar">
    <w:name w:val="Text bubliny Char"/>
    <w:basedOn w:val="Standardnpsmoodstavce"/>
    <w:link w:val="Textbubliny"/>
    <w:rsid w:val="007C235E"/>
    <w:rPr>
      <w:rFonts w:ascii="Tahoma" w:hAnsi="Tahoma" w:cs="Tahoma"/>
      <w:sz w:val="16"/>
      <w:szCs w:val="16"/>
    </w:rPr>
  </w:style>
  <w:style w:type="table" w:styleId="Barevntabulka2">
    <w:name w:val="Table Colorful 2"/>
    <w:basedOn w:val="Normlntabulka"/>
    <w:unhideWhenUsed/>
    <w:rsid w:val="007C235E"/>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Sloupcetabulky3">
    <w:name w:val="Table Columns 3"/>
    <w:basedOn w:val="Normlntabulka"/>
    <w:unhideWhenUsed/>
    <w:rsid w:val="007C235E"/>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nhideWhenUsed/>
    <w:rsid w:val="007C235E"/>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Mkatabulky8">
    <w:name w:val="Table Grid 8"/>
    <w:basedOn w:val="Normlntabulka"/>
    <w:unhideWhenUsed/>
    <w:rsid w:val="007C235E"/>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ulkajakoseznam1">
    <w:name w:val="Table List 1"/>
    <w:basedOn w:val="Normlntabulka"/>
    <w:unhideWhenUsed/>
    <w:rsid w:val="007C235E"/>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nhideWhenUsed/>
    <w:rsid w:val="007C235E"/>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legantntabulka">
    <w:name w:val="Table Elegant"/>
    <w:basedOn w:val="Normlntabulka"/>
    <w:unhideWhenUsed/>
    <w:rsid w:val="007C235E"/>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Profesionlntabulka">
    <w:name w:val="Table Professional"/>
    <w:basedOn w:val="Normlntabulka"/>
    <w:unhideWhenUsed/>
    <w:rsid w:val="007C235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Svtlstnovnzvraznn11">
    <w:name w:val="Světlé stínování – zvýraznění 11"/>
    <w:basedOn w:val="Normlntabulka"/>
    <w:uiPriority w:val="60"/>
    <w:rsid w:val="007C235E"/>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zvraznn2">
    <w:name w:val="Light Shading Accent 2"/>
    <w:basedOn w:val="Normlntabulka"/>
    <w:uiPriority w:val="60"/>
    <w:rsid w:val="007C235E"/>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vtlstnovnzvraznn4">
    <w:name w:val="Light Shading Accent 4"/>
    <w:basedOn w:val="Normlntabulka"/>
    <w:uiPriority w:val="60"/>
    <w:rsid w:val="007C235E"/>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customStyle="1" w:styleId="CharCharCharCharCharCharCharCharCharCharCharChar1CharCharCharCharCharCharCharCharCharChar0">
    <w:name w:val="Char Char Char Char Char Char Char Char Char Char Char Char1 Char Char Char Char Char Char Char Char Char Char"/>
    <w:basedOn w:val="Normln"/>
    <w:rsid w:val="007C0417"/>
    <w:pPr>
      <w:spacing w:after="160" w:line="240" w:lineRule="exact"/>
    </w:pPr>
    <w:rPr>
      <w:rFonts w:ascii="Verdana" w:hAnsi="Verdana" w:cs="Times New Roman"/>
      <w:sz w:val="20"/>
      <w:szCs w:val="20"/>
      <w:lang w:val="en-US" w:eastAsia="en-US"/>
    </w:rPr>
  </w:style>
  <w:style w:type="paragraph" w:customStyle="1" w:styleId="ZkladntextIMP1">
    <w:name w:val="Základní text_IMP1"/>
    <w:basedOn w:val="Normln"/>
    <w:rsid w:val="00513B48"/>
    <w:pPr>
      <w:suppressAutoHyphens/>
      <w:spacing w:line="258" w:lineRule="auto"/>
    </w:pPr>
    <w:rPr>
      <w:rFont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31082">
      <w:bodyDiv w:val="1"/>
      <w:marLeft w:val="0"/>
      <w:marRight w:val="0"/>
      <w:marTop w:val="0"/>
      <w:marBottom w:val="0"/>
      <w:divBdr>
        <w:top w:val="none" w:sz="0" w:space="0" w:color="auto"/>
        <w:left w:val="none" w:sz="0" w:space="0" w:color="auto"/>
        <w:bottom w:val="none" w:sz="0" w:space="0" w:color="auto"/>
        <w:right w:val="none" w:sz="0" w:space="0" w:color="auto"/>
      </w:divBdr>
    </w:div>
    <w:div w:id="107744600">
      <w:bodyDiv w:val="1"/>
      <w:marLeft w:val="0"/>
      <w:marRight w:val="0"/>
      <w:marTop w:val="0"/>
      <w:marBottom w:val="0"/>
      <w:divBdr>
        <w:top w:val="none" w:sz="0" w:space="0" w:color="auto"/>
        <w:left w:val="none" w:sz="0" w:space="0" w:color="auto"/>
        <w:bottom w:val="none" w:sz="0" w:space="0" w:color="auto"/>
        <w:right w:val="none" w:sz="0" w:space="0" w:color="auto"/>
      </w:divBdr>
    </w:div>
    <w:div w:id="219561065">
      <w:bodyDiv w:val="1"/>
      <w:marLeft w:val="0"/>
      <w:marRight w:val="0"/>
      <w:marTop w:val="0"/>
      <w:marBottom w:val="0"/>
      <w:divBdr>
        <w:top w:val="none" w:sz="0" w:space="0" w:color="auto"/>
        <w:left w:val="none" w:sz="0" w:space="0" w:color="auto"/>
        <w:bottom w:val="none" w:sz="0" w:space="0" w:color="auto"/>
        <w:right w:val="none" w:sz="0" w:space="0" w:color="auto"/>
      </w:divBdr>
    </w:div>
    <w:div w:id="269899959">
      <w:bodyDiv w:val="1"/>
      <w:marLeft w:val="0"/>
      <w:marRight w:val="0"/>
      <w:marTop w:val="0"/>
      <w:marBottom w:val="0"/>
      <w:divBdr>
        <w:top w:val="none" w:sz="0" w:space="0" w:color="auto"/>
        <w:left w:val="none" w:sz="0" w:space="0" w:color="auto"/>
        <w:bottom w:val="none" w:sz="0" w:space="0" w:color="auto"/>
        <w:right w:val="none" w:sz="0" w:space="0" w:color="auto"/>
      </w:divBdr>
    </w:div>
    <w:div w:id="336542823">
      <w:bodyDiv w:val="1"/>
      <w:marLeft w:val="0"/>
      <w:marRight w:val="0"/>
      <w:marTop w:val="0"/>
      <w:marBottom w:val="0"/>
      <w:divBdr>
        <w:top w:val="none" w:sz="0" w:space="0" w:color="auto"/>
        <w:left w:val="none" w:sz="0" w:space="0" w:color="auto"/>
        <w:bottom w:val="none" w:sz="0" w:space="0" w:color="auto"/>
        <w:right w:val="none" w:sz="0" w:space="0" w:color="auto"/>
      </w:divBdr>
      <w:divsChild>
        <w:div w:id="1663503785">
          <w:marLeft w:val="0"/>
          <w:marRight w:val="0"/>
          <w:marTop w:val="0"/>
          <w:marBottom w:val="0"/>
          <w:divBdr>
            <w:top w:val="none" w:sz="0" w:space="0" w:color="auto"/>
            <w:left w:val="none" w:sz="0" w:space="0" w:color="auto"/>
            <w:bottom w:val="none" w:sz="0" w:space="0" w:color="auto"/>
            <w:right w:val="none" w:sz="0" w:space="0" w:color="auto"/>
          </w:divBdr>
        </w:div>
      </w:divsChild>
    </w:div>
    <w:div w:id="389157609">
      <w:bodyDiv w:val="1"/>
      <w:marLeft w:val="0"/>
      <w:marRight w:val="0"/>
      <w:marTop w:val="0"/>
      <w:marBottom w:val="0"/>
      <w:divBdr>
        <w:top w:val="none" w:sz="0" w:space="0" w:color="auto"/>
        <w:left w:val="none" w:sz="0" w:space="0" w:color="auto"/>
        <w:bottom w:val="none" w:sz="0" w:space="0" w:color="auto"/>
        <w:right w:val="none" w:sz="0" w:space="0" w:color="auto"/>
      </w:divBdr>
    </w:div>
    <w:div w:id="491146213">
      <w:bodyDiv w:val="1"/>
      <w:marLeft w:val="0"/>
      <w:marRight w:val="0"/>
      <w:marTop w:val="0"/>
      <w:marBottom w:val="0"/>
      <w:divBdr>
        <w:top w:val="none" w:sz="0" w:space="0" w:color="auto"/>
        <w:left w:val="none" w:sz="0" w:space="0" w:color="auto"/>
        <w:bottom w:val="none" w:sz="0" w:space="0" w:color="auto"/>
        <w:right w:val="none" w:sz="0" w:space="0" w:color="auto"/>
      </w:divBdr>
    </w:div>
    <w:div w:id="557788343">
      <w:bodyDiv w:val="1"/>
      <w:marLeft w:val="0"/>
      <w:marRight w:val="0"/>
      <w:marTop w:val="0"/>
      <w:marBottom w:val="0"/>
      <w:divBdr>
        <w:top w:val="none" w:sz="0" w:space="0" w:color="auto"/>
        <w:left w:val="none" w:sz="0" w:space="0" w:color="auto"/>
        <w:bottom w:val="none" w:sz="0" w:space="0" w:color="auto"/>
        <w:right w:val="none" w:sz="0" w:space="0" w:color="auto"/>
      </w:divBdr>
    </w:div>
    <w:div w:id="655761600">
      <w:bodyDiv w:val="1"/>
      <w:marLeft w:val="0"/>
      <w:marRight w:val="0"/>
      <w:marTop w:val="0"/>
      <w:marBottom w:val="0"/>
      <w:divBdr>
        <w:top w:val="none" w:sz="0" w:space="0" w:color="auto"/>
        <w:left w:val="none" w:sz="0" w:space="0" w:color="auto"/>
        <w:bottom w:val="none" w:sz="0" w:space="0" w:color="auto"/>
        <w:right w:val="none" w:sz="0" w:space="0" w:color="auto"/>
      </w:divBdr>
    </w:div>
    <w:div w:id="657197389">
      <w:bodyDiv w:val="1"/>
      <w:marLeft w:val="0"/>
      <w:marRight w:val="0"/>
      <w:marTop w:val="0"/>
      <w:marBottom w:val="0"/>
      <w:divBdr>
        <w:top w:val="none" w:sz="0" w:space="0" w:color="auto"/>
        <w:left w:val="none" w:sz="0" w:space="0" w:color="auto"/>
        <w:bottom w:val="none" w:sz="0" w:space="0" w:color="auto"/>
        <w:right w:val="none" w:sz="0" w:space="0" w:color="auto"/>
      </w:divBdr>
    </w:div>
    <w:div w:id="700009909">
      <w:bodyDiv w:val="1"/>
      <w:marLeft w:val="0"/>
      <w:marRight w:val="0"/>
      <w:marTop w:val="0"/>
      <w:marBottom w:val="0"/>
      <w:divBdr>
        <w:top w:val="none" w:sz="0" w:space="0" w:color="auto"/>
        <w:left w:val="none" w:sz="0" w:space="0" w:color="auto"/>
        <w:bottom w:val="none" w:sz="0" w:space="0" w:color="auto"/>
        <w:right w:val="none" w:sz="0" w:space="0" w:color="auto"/>
      </w:divBdr>
    </w:div>
    <w:div w:id="742071551">
      <w:bodyDiv w:val="1"/>
      <w:marLeft w:val="0"/>
      <w:marRight w:val="0"/>
      <w:marTop w:val="0"/>
      <w:marBottom w:val="0"/>
      <w:divBdr>
        <w:top w:val="none" w:sz="0" w:space="0" w:color="auto"/>
        <w:left w:val="none" w:sz="0" w:space="0" w:color="auto"/>
        <w:bottom w:val="none" w:sz="0" w:space="0" w:color="auto"/>
        <w:right w:val="none" w:sz="0" w:space="0" w:color="auto"/>
      </w:divBdr>
    </w:div>
    <w:div w:id="862592940">
      <w:bodyDiv w:val="1"/>
      <w:marLeft w:val="0"/>
      <w:marRight w:val="0"/>
      <w:marTop w:val="0"/>
      <w:marBottom w:val="0"/>
      <w:divBdr>
        <w:top w:val="none" w:sz="0" w:space="0" w:color="auto"/>
        <w:left w:val="none" w:sz="0" w:space="0" w:color="auto"/>
        <w:bottom w:val="none" w:sz="0" w:space="0" w:color="auto"/>
        <w:right w:val="none" w:sz="0" w:space="0" w:color="auto"/>
      </w:divBdr>
    </w:div>
    <w:div w:id="864946715">
      <w:bodyDiv w:val="1"/>
      <w:marLeft w:val="0"/>
      <w:marRight w:val="0"/>
      <w:marTop w:val="0"/>
      <w:marBottom w:val="0"/>
      <w:divBdr>
        <w:top w:val="none" w:sz="0" w:space="0" w:color="auto"/>
        <w:left w:val="none" w:sz="0" w:space="0" w:color="auto"/>
        <w:bottom w:val="none" w:sz="0" w:space="0" w:color="auto"/>
        <w:right w:val="none" w:sz="0" w:space="0" w:color="auto"/>
      </w:divBdr>
    </w:div>
    <w:div w:id="878126042">
      <w:bodyDiv w:val="1"/>
      <w:marLeft w:val="0"/>
      <w:marRight w:val="0"/>
      <w:marTop w:val="0"/>
      <w:marBottom w:val="0"/>
      <w:divBdr>
        <w:top w:val="none" w:sz="0" w:space="0" w:color="auto"/>
        <w:left w:val="none" w:sz="0" w:space="0" w:color="auto"/>
        <w:bottom w:val="none" w:sz="0" w:space="0" w:color="auto"/>
        <w:right w:val="none" w:sz="0" w:space="0" w:color="auto"/>
      </w:divBdr>
    </w:div>
    <w:div w:id="920067003">
      <w:bodyDiv w:val="1"/>
      <w:marLeft w:val="0"/>
      <w:marRight w:val="0"/>
      <w:marTop w:val="0"/>
      <w:marBottom w:val="0"/>
      <w:divBdr>
        <w:top w:val="none" w:sz="0" w:space="0" w:color="auto"/>
        <w:left w:val="none" w:sz="0" w:space="0" w:color="auto"/>
        <w:bottom w:val="none" w:sz="0" w:space="0" w:color="auto"/>
        <w:right w:val="none" w:sz="0" w:space="0" w:color="auto"/>
      </w:divBdr>
    </w:div>
    <w:div w:id="1052733519">
      <w:bodyDiv w:val="1"/>
      <w:marLeft w:val="0"/>
      <w:marRight w:val="0"/>
      <w:marTop w:val="0"/>
      <w:marBottom w:val="0"/>
      <w:divBdr>
        <w:top w:val="none" w:sz="0" w:space="0" w:color="auto"/>
        <w:left w:val="none" w:sz="0" w:space="0" w:color="auto"/>
        <w:bottom w:val="none" w:sz="0" w:space="0" w:color="auto"/>
        <w:right w:val="none" w:sz="0" w:space="0" w:color="auto"/>
      </w:divBdr>
    </w:div>
    <w:div w:id="1114708313">
      <w:bodyDiv w:val="1"/>
      <w:marLeft w:val="0"/>
      <w:marRight w:val="0"/>
      <w:marTop w:val="0"/>
      <w:marBottom w:val="0"/>
      <w:divBdr>
        <w:top w:val="none" w:sz="0" w:space="0" w:color="auto"/>
        <w:left w:val="none" w:sz="0" w:space="0" w:color="auto"/>
        <w:bottom w:val="none" w:sz="0" w:space="0" w:color="auto"/>
        <w:right w:val="none" w:sz="0" w:space="0" w:color="auto"/>
      </w:divBdr>
    </w:div>
    <w:div w:id="1263955295">
      <w:bodyDiv w:val="1"/>
      <w:marLeft w:val="0"/>
      <w:marRight w:val="0"/>
      <w:marTop w:val="0"/>
      <w:marBottom w:val="0"/>
      <w:divBdr>
        <w:top w:val="none" w:sz="0" w:space="0" w:color="auto"/>
        <w:left w:val="none" w:sz="0" w:space="0" w:color="auto"/>
        <w:bottom w:val="none" w:sz="0" w:space="0" w:color="auto"/>
        <w:right w:val="none" w:sz="0" w:space="0" w:color="auto"/>
      </w:divBdr>
      <w:divsChild>
        <w:div w:id="1984891790">
          <w:marLeft w:val="0"/>
          <w:marRight w:val="0"/>
          <w:marTop w:val="0"/>
          <w:marBottom w:val="0"/>
          <w:divBdr>
            <w:top w:val="none" w:sz="0" w:space="0" w:color="auto"/>
            <w:left w:val="none" w:sz="0" w:space="0" w:color="auto"/>
            <w:bottom w:val="none" w:sz="0" w:space="0" w:color="auto"/>
            <w:right w:val="none" w:sz="0" w:space="0" w:color="auto"/>
          </w:divBdr>
          <w:divsChild>
            <w:div w:id="339553852">
              <w:marLeft w:val="0"/>
              <w:marRight w:val="0"/>
              <w:marTop w:val="0"/>
              <w:marBottom w:val="0"/>
              <w:divBdr>
                <w:top w:val="none" w:sz="0" w:space="0" w:color="auto"/>
                <w:left w:val="none" w:sz="0" w:space="0" w:color="auto"/>
                <w:bottom w:val="none" w:sz="0" w:space="0" w:color="auto"/>
                <w:right w:val="none" w:sz="0" w:space="0" w:color="auto"/>
              </w:divBdr>
            </w:div>
            <w:div w:id="1008024293">
              <w:marLeft w:val="0"/>
              <w:marRight w:val="0"/>
              <w:marTop w:val="0"/>
              <w:marBottom w:val="0"/>
              <w:divBdr>
                <w:top w:val="none" w:sz="0" w:space="0" w:color="auto"/>
                <w:left w:val="none" w:sz="0" w:space="0" w:color="auto"/>
                <w:bottom w:val="none" w:sz="0" w:space="0" w:color="auto"/>
                <w:right w:val="none" w:sz="0" w:space="0" w:color="auto"/>
              </w:divBdr>
            </w:div>
            <w:div w:id="1191576047">
              <w:marLeft w:val="0"/>
              <w:marRight w:val="0"/>
              <w:marTop w:val="0"/>
              <w:marBottom w:val="0"/>
              <w:divBdr>
                <w:top w:val="none" w:sz="0" w:space="0" w:color="auto"/>
                <w:left w:val="none" w:sz="0" w:space="0" w:color="auto"/>
                <w:bottom w:val="none" w:sz="0" w:space="0" w:color="auto"/>
                <w:right w:val="none" w:sz="0" w:space="0" w:color="auto"/>
              </w:divBdr>
              <w:divsChild>
                <w:div w:id="1043096685">
                  <w:marLeft w:val="0"/>
                  <w:marRight w:val="0"/>
                  <w:marTop w:val="0"/>
                  <w:marBottom w:val="0"/>
                  <w:divBdr>
                    <w:top w:val="none" w:sz="0" w:space="0" w:color="auto"/>
                    <w:left w:val="none" w:sz="0" w:space="0" w:color="auto"/>
                    <w:bottom w:val="none" w:sz="0" w:space="0" w:color="auto"/>
                    <w:right w:val="none" w:sz="0" w:space="0" w:color="auto"/>
                  </w:divBdr>
                  <w:divsChild>
                    <w:div w:id="527379384">
                      <w:marLeft w:val="0"/>
                      <w:marRight w:val="0"/>
                      <w:marTop w:val="0"/>
                      <w:marBottom w:val="0"/>
                      <w:divBdr>
                        <w:top w:val="none" w:sz="0" w:space="0" w:color="auto"/>
                        <w:left w:val="none" w:sz="0" w:space="0" w:color="auto"/>
                        <w:bottom w:val="none" w:sz="0" w:space="0" w:color="auto"/>
                        <w:right w:val="none" w:sz="0" w:space="0" w:color="auto"/>
                      </w:divBdr>
                      <w:divsChild>
                        <w:div w:id="1413698393">
                          <w:marLeft w:val="390"/>
                          <w:marRight w:val="0"/>
                          <w:marTop w:val="0"/>
                          <w:marBottom w:val="0"/>
                          <w:divBdr>
                            <w:top w:val="none" w:sz="0" w:space="0" w:color="auto"/>
                            <w:left w:val="none" w:sz="0" w:space="0" w:color="auto"/>
                            <w:bottom w:val="none" w:sz="0" w:space="0" w:color="auto"/>
                            <w:right w:val="none" w:sz="0" w:space="0" w:color="auto"/>
                          </w:divBdr>
                        </w:div>
                      </w:divsChild>
                    </w:div>
                    <w:div w:id="1274433150">
                      <w:marLeft w:val="0"/>
                      <w:marRight w:val="0"/>
                      <w:marTop w:val="0"/>
                      <w:marBottom w:val="0"/>
                      <w:divBdr>
                        <w:top w:val="none" w:sz="0" w:space="0" w:color="auto"/>
                        <w:left w:val="none" w:sz="0" w:space="0" w:color="auto"/>
                        <w:bottom w:val="none" w:sz="0" w:space="0" w:color="auto"/>
                        <w:right w:val="none" w:sz="0" w:space="0" w:color="auto"/>
                      </w:divBdr>
                      <w:divsChild>
                        <w:div w:id="318272385">
                          <w:marLeft w:val="390"/>
                          <w:marRight w:val="0"/>
                          <w:marTop w:val="0"/>
                          <w:marBottom w:val="0"/>
                          <w:divBdr>
                            <w:top w:val="none" w:sz="0" w:space="0" w:color="auto"/>
                            <w:left w:val="none" w:sz="0" w:space="0" w:color="auto"/>
                            <w:bottom w:val="none" w:sz="0" w:space="0" w:color="auto"/>
                            <w:right w:val="none" w:sz="0" w:space="0" w:color="auto"/>
                          </w:divBdr>
                        </w:div>
                      </w:divsChild>
                    </w:div>
                    <w:div w:id="1724520877">
                      <w:marLeft w:val="0"/>
                      <w:marRight w:val="0"/>
                      <w:marTop w:val="0"/>
                      <w:marBottom w:val="0"/>
                      <w:divBdr>
                        <w:top w:val="none" w:sz="0" w:space="0" w:color="auto"/>
                        <w:left w:val="none" w:sz="0" w:space="0" w:color="auto"/>
                        <w:bottom w:val="none" w:sz="0" w:space="0" w:color="auto"/>
                        <w:right w:val="none" w:sz="0" w:space="0" w:color="auto"/>
                      </w:divBdr>
                      <w:divsChild>
                        <w:div w:id="1556234951">
                          <w:marLeft w:val="0"/>
                          <w:marRight w:val="0"/>
                          <w:marTop w:val="0"/>
                          <w:marBottom w:val="0"/>
                          <w:divBdr>
                            <w:top w:val="none" w:sz="0" w:space="0" w:color="auto"/>
                            <w:left w:val="none" w:sz="0" w:space="0" w:color="auto"/>
                            <w:bottom w:val="none" w:sz="0" w:space="0" w:color="auto"/>
                            <w:right w:val="none" w:sz="0" w:space="0" w:color="auto"/>
                          </w:divBdr>
                        </w:div>
                      </w:divsChild>
                    </w:div>
                    <w:div w:id="2045399653">
                      <w:marLeft w:val="0"/>
                      <w:marRight w:val="0"/>
                      <w:marTop w:val="0"/>
                      <w:marBottom w:val="0"/>
                      <w:divBdr>
                        <w:top w:val="none" w:sz="0" w:space="0" w:color="auto"/>
                        <w:left w:val="none" w:sz="0" w:space="0" w:color="auto"/>
                        <w:bottom w:val="none" w:sz="0" w:space="0" w:color="auto"/>
                        <w:right w:val="none" w:sz="0" w:space="0" w:color="auto"/>
                      </w:divBdr>
                      <w:divsChild>
                        <w:div w:id="88238407">
                          <w:marLeft w:val="390"/>
                          <w:marRight w:val="0"/>
                          <w:marTop w:val="0"/>
                          <w:marBottom w:val="0"/>
                          <w:divBdr>
                            <w:top w:val="none" w:sz="0" w:space="0" w:color="auto"/>
                            <w:left w:val="none" w:sz="0" w:space="0" w:color="auto"/>
                            <w:bottom w:val="none" w:sz="0" w:space="0" w:color="auto"/>
                            <w:right w:val="none" w:sz="0" w:space="0" w:color="auto"/>
                          </w:divBdr>
                        </w:div>
                      </w:divsChild>
                    </w:div>
                    <w:div w:id="2127458105">
                      <w:marLeft w:val="0"/>
                      <w:marRight w:val="0"/>
                      <w:marTop w:val="0"/>
                      <w:marBottom w:val="0"/>
                      <w:divBdr>
                        <w:top w:val="none" w:sz="0" w:space="0" w:color="auto"/>
                        <w:left w:val="none" w:sz="0" w:space="0" w:color="auto"/>
                        <w:bottom w:val="none" w:sz="0" w:space="0" w:color="auto"/>
                        <w:right w:val="none" w:sz="0" w:space="0" w:color="auto"/>
                      </w:divBdr>
                      <w:divsChild>
                        <w:div w:id="2048674701">
                          <w:marLeft w:val="3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14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705810">
      <w:bodyDiv w:val="1"/>
      <w:marLeft w:val="0"/>
      <w:marRight w:val="0"/>
      <w:marTop w:val="0"/>
      <w:marBottom w:val="0"/>
      <w:divBdr>
        <w:top w:val="none" w:sz="0" w:space="0" w:color="auto"/>
        <w:left w:val="none" w:sz="0" w:space="0" w:color="auto"/>
        <w:bottom w:val="none" w:sz="0" w:space="0" w:color="auto"/>
        <w:right w:val="none" w:sz="0" w:space="0" w:color="auto"/>
      </w:divBdr>
    </w:div>
    <w:div w:id="1373577355">
      <w:bodyDiv w:val="1"/>
      <w:marLeft w:val="0"/>
      <w:marRight w:val="0"/>
      <w:marTop w:val="0"/>
      <w:marBottom w:val="0"/>
      <w:divBdr>
        <w:top w:val="none" w:sz="0" w:space="0" w:color="auto"/>
        <w:left w:val="none" w:sz="0" w:space="0" w:color="auto"/>
        <w:bottom w:val="none" w:sz="0" w:space="0" w:color="auto"/>
        <w:right w:val="none" w:sz="0" w:space="0" w:color="auto"/>
      </w:divBdr>
    </w:div>
    <w:div w:id="1383863495">
      <w:bodyDiv w:val="1"/>
      <w:marLeft w:val="0"/>
      <w:marRight w:val="0"/>
      <w:marTop w:val="0"/>
      <w:marBottom w:val="0"/>
      <w:divBdr>
        <w:top w:val="none" w:sz="0" w:space="0" w:color="auto"/>
        <w:left w:val="none" w:sz="0" w:space="0" w:color="auto"/>
        <w:bottom w:val="none" w:sz="0" w:space="0" w:color="auto"/>
        <w:right w:val="none" w:sz="0" w:space="0" w:color="auto"/>
      </w:divBdr>
    </w:div>
    <w:div w:id="1406798193">
      <w:bodyDiv w:val="1"/>
      <w:marLeft w:val="0"/>
      <w:marRight w:val="0"/>
      <w:marTop w:val="0"/>
      <w:marBottom w:val="0"/>
      <w:divBdr>
        <w:top w:val="none" w:sz="0" w:space="0" w:color="auto"/>
        <w:left w:val="none" w:sz="0" w:space="0" w:color="auto"/>
        <w:bottom w:val="none" w:sz="0" w:space="0" w:color="auto"/>
        <w:right w:val="none" w:sz="0" w:space="0" w:color="auto"/>
      </w:divBdr>
    </w:div>
    <w:div w:id="1438132922">
      <w:bodyDiv w:val="1"/>
      <w:marLeft w:val="0"/>
      <w:marRight w:val="0"/>
      <w:marTop w:val="0"/>
      <w:marBottom w:val="0"/>
      <w:divBdr>
        <w:top w:val="none" w:sz="0" w:space="0" w:color="auto"/>
        <w:left w:val="none" w:sz="0" w:space="0" w:color="auto"/>
        <w:bottom w:val="none" w:sz="0" w:space="0" w:color="auto"/>
        <w:right w:val="none" w:sz="0" w:space="0" w:color="auto"/>
      </w:divBdr>
      <w:divsChild>
        <w:div w:id="1718503304">
          <w:marLeft w:val="0"/>
          <w:marRight w:val="0"/>
          <w:marTop w:val="0"/>
          <w:marBottom w:val="0"/>
          <w:divBdr>
            <w:top w:val="none" w:sz="0" w:space="0" w:color="auto"/>
            <w:left w:val="none" w:sz="0" w:space="0" w:color="auto"/>
            <w:bottom w:val="none" w:sz="0" w:space="0" w:color="auto"/>
            <w:right w:val="none" w:sz="0" w:space="0" w:color="auto"/>
          </w:divBdr>
          <w:divsChild>
            <w:div w:id="121963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329175">
      <w:bodyDiv w:val="1"/>
      <w:marLeft w:val="0"/>
      <w:marRight w:val="0"/>
      <w:marTop w:val="0"/>
      <w:marBottom w:val="0"/>
      <w:divBdr>
        <w:top w:val="none" w:sz="0" w:space="0" w:color="auto"/>
        <w:left w:val="none" w:sz="0" w:space="0" w:color="auto"/>
        <w:bottom w:val="none" w:sz="0" w:space="0" w:color="auto"/>
        <w:right w:val="none" w:sz="0" w:space="0" w:color="auto"/>
      </w:divBdr>
    </w:div>
    <w:div w:id="1653295925">
      <w:bodyDiv w:val="1"/>
      <w:marLeft w:val="0"/>
      <w:marRight w:val="0"/>
      <w:marTop w:val="0"/>
      <w:marBottom w:val="0"/>
      <w:divBdr>
        <w:top w:val="none" w:sz="0" w:space="0" w:color="auto"/>
        <w:left w:val="none" w:sz="0" w:space="0" w:color="auto"/>
        <w:bottom w:val="none" w:sz="0" w:space="0" w:color="auto"/>
        <w:right w:val="none" w:sz="0" w:space="0" w:color="auto"/>
      </w:divBdr>
    </w:div>
    <w:div w:id="1700546261">
      <w:bodyDiv w:val="1"/>
      <w:marLeft w:val="0"/>
      <w:marRight w:val="0"/>
      <w:marTop w:val="0"/>
      <w:marBottom w:val="0"/>
      <w:divBdr>
        <w:top w:val="none" w:sz="0" w:space="0" w:color="auto"/>
        <w:left w:val="none" w:sz="0" w:space="0" w:color="auto"/>
        <w:bottom w:val="none" w:sz="0" w:space="0" w:color="auto"/>
        <w:right w:val="none" w:sz="0" w:space="0" w:color="auto"/>
      </w:divBdr>
    </w:div>
    <w:div w:id="1801264539">
      <w:bodyDiv w:val="1"/>
      <w:marLeft w:val="0"/>
      <w:marRight w:val="0"/>
      <w:marTop w:val="0"/>
      <w:marBottom w:val="0"/>
      <w:divBdr>
        <w:top w:val="none" w:sz="0" w:space="0" w:color="auto"/>
        <w:left w:val="none" w:sz="0" w:space="0" w:color="auto"/>
        <w:bottom w:val="none" w:sz="0" w:space="0" w:color="auto"/>
        <w:right w:val="none" w:sz="0" w:space="0" w:color="auto"/>
      </w:divBdr>
    </w:div>
    <w:div w:id="1869827766">
      <w:bodyDiv w:val="1"/>
      <w:marLeft w:val="0"/>
      <w:marRight w:val="0"/>
      <w:marTop w:val="0"/>
      <w:marBottom w:val="0"/>
      <w:divBdr>
        <w:top w:val="none" w:sz="0" w:space="0" w:color="auto"/>
        <w:left w:val="none" w:sz="0" w:space="0" w:color="auto"/>
        <w:bottom w:val="none" w:sz="0" w:space="0" w:color="auto"/>
        <w:right w:val="none" w:sz="0" w:space="0" w:color="auto"/>
      </w:divBdr>
    </w:div>
    <w:div w:id="1873766849">
      <w:bodyDiv w:val="1"/>
      <w:marLeft w:val="0"/>
      <w:marRight w:val="0"/>
      <w:marTop w:val="0"/>
      <w:marBottom w:val="0"/>
      <w:divBdr>
        <w:top w:val="none" w:sz="0" w:space="0" w:color="auto"/>
        <w:left w:val="none" w:sz="0" w:space="0" w:color="auto"/>
        <w:bottom w:val="none" w:sz="0" w:space="0" w:color="auto"/>
        <w:right w:val="none" w:sz="0" w:space="0" w:color="auto"/>
      </w:divBdr>
    </w:div>
    <w:div w:id="1917593595">
      <w:bodyDiv w:val="1"/>
      <w:marLeft w:val="0"/>
      <w:marRight w:val="0"/>
      <w:marTop w:val="0"/>
      <w:marBottom w:val="0"/>
      <w:divBdr>
        <w:top w:val="none" w:sz="0" w:space="0" w:color="auto"/>
        <w:left w:val="none" w:sz="0" w:space="0" w:color="auto"/>
        <w:bottom w:val="none" w:sz="0" w:space="0" w:color="auto"/>
        <w:right w:val="none" w:sz="0" w:space="0" w:color="auto"/>
      </w:divBdr>
    </w:div>
    <w:div w:id="1952080684">
      <w:bodyDiv w:val="1"/>
      <w:marLeft w:val="0"/>
      <w:marRight w:val="0"/>
      <w:marTop w:val="0"/>
      <w:marBottom w:val="0"/>
      <w:divBdr>
        <w:top w:val="none" w:sz="0" w:space="0" w:color="auto"/>
        <w:left w:val="none" w:sz="0" w:space="0" w:color="auto"/>
        <w:bottom w:val="none" w:sz="0" w:space="0" w:color="auto"/>
        <w:right w:val="none" w:sz="0" w:space="0" w:color="auto"/>
      </w:divBdr>
    </w:div>
    <w:div w:id="1975714659">
      <w:bodyDiv w:val="1"/>
      <w:marLeft w:val="0"/>
      <w:marRight w:val="0"/>
      <w:marTop w:val="0"/>
      <w:marBottom w:val="0"/>
      <w:divBdr>
        <w:top w:val="none" w:sz="0" w:space="0" w:color="auto"/>
        <w:left w:val="none" w:sz="0" w:space="0" w:color="auto"/>
        <w:bottom w:val="none" w:sz="0" w:space="0" w:color="auto"/>
        <w:right w:val="none" w:sz="0" w:space="0" w:color="auto"/>
      </w:divBdr>
    </w:div>
    <w:div w:id="1979337251">
      <w:bodyDiv w:val="1"/>
      <w:marLeft w:val="0"/>
      <w:marRight w:val="0"/>
      <w:marTop w:val="0"/>
      <w:marBottom w:val="0"/>
      <w:divBdr>
        <w:top w:val="none" w:sz="0" w:space="0" w:color="auto"/>
        <w:left w:val="none" w:sz="0" w:space="0" w:color="auto"/>
        <w:bottom w:val="none" w:sz="0" w:space="0" w:color="auto"/>
        <w:right w:val="none" w:sz="0" w:space="0" w:color="auto"/>
      </w:divBdr>
    </w:div>
    <w:div w:id="201799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DEE38-731F-4227-83E3-20ABEB7E0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11</Pages>
  <Words>3870</Words>
  <Characters>24001</Characters>
  <Application>Microsoft Office Word</Application>
  <DocSecurity>0</DocSecurity>
  <Lines>200</Lines>
  <Paragraphs>55</Paragraphs>
  <ScaleCrop>false</ScaleCrop>
  <HeadingPairs>
    <vt:vector size="2" baseType="variant">
      <vt:variant>
        <vt:lpstr>Název</vt:lpstr>
      </vt:variant>
      <vt:variant>
        <vt:i4>1</vt:i4>
      </vt:variant>
    </vt:vector>
  </HeadingPairs>
  <TitlesOfParts>
    <vt:vector size="1" baseType="lpstr">
      <vt:lpstr/>
    </vt:vector>
  </TitlesOfParts>
  <Company>Městský úřad Kutná Hora</Company>
  <LinksUpToDate>false</LinksUpToDate>
  <CharactersWithSpaces>27816</CharactersWithSpaces>
  <SharedDoc>false</SharedDoc>
  <HLinks>
    <vt:vector size="18" baseType="variant">
      <vt:variant>
        <vt:i4>6750324</vt:i4>
      </vt:variant>
      <vt:variant>
        <vt:i4>6</vt:i4>
      </vt:variant>
      <vt:variant>
        <vt:i4>0</vt:i4>
      </vt:variant>
      <vt:variant>
        <vt:i4>5</vt:i4>
      </vt:variant>
      <vt:variant>
        <vt:lpwstr>http://www.sps.cz/</vt:lpwstr>
      </vt:variant>
      <vt:variant>
        <vt:lpwstr/>
      </vt:variant>
      <vt:variant>
        <vt:i4>2162689</vt:i4>
      </vt:variant>
      <vt:variant>
        <vt:i4>3</vt:i4>
      </vt:variant>
      <vt:variant>
        <vt:i4>0</vt:i4>
      </vt:variant>
      <vt:variant>
        <vt:i4>5</vt:i4>
      </vt:variant>
      <vt:variant>
        <vt:lpwstr>mailto:info@eukancelar.eu</vt:lpwstr>
      </vt:variant>
      <vt:variant>
        <vt:lpwstr/>
      </vt:variant>
      <vt:variant>
        <vt:i4>6488170</vt:i4>
      </vt:variant>
      <vt:variant>
        <vt:i4>0</vt:i4>
      </vt:variant>
      <vt:variant>
        <vt:i4>0</vt:i4>
      </vt:variant>
      <vt:variant>
        <vt:i4>5</vt:i4>
      </vt:variant>
      <vt:variant>
        <vt:lpwstr>http://www.ropstrednicechy.cz/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Josef Bárta</dc:creator>
  <cp:keywords/>
  <dc:description/>
  <cp:lastModifiedBy>Valentová Jaroslava</cp:lastModifiedBy>
  <cp:revision>7</cp:revision>
  <cp:lastPrinted>2012-04-18T09:04:00Z</cp:lastPrinted>
  <dcterms:created xsi:type="dcterms:W3CDTF">2012-04-16T07:22:00Z</dcterms:created>
  <dcterms:modified xsi:type="dcterms:W3CDTF">2012-04-18T09:05:00Z</dcterms:modified>
</cp:coreProperties>
</file>